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1B" w:rsidRDefault="00C304D9">
      <w:pPr>
        <w:spacing w:after="43"/>
        <w:ind w:left="-5" w:hanging="10"/>
      </w:pPr>
      <w:r>
        <w:rPr>
          <w:b/>
          <w:sz w:val="28"/>
        </w:rPr>
        <w:t xml:space="preserve">Schulinternes Fachcurriculum </w:t>
      </w:r>
      <w:r>
        <w:rPr>
          <w:b/>
          <w:sz w:val="40"/>
        </w:rPr>
        <w:t xml:space="preserve"> </w:t>
      </w:r>
    </w:p>
    <w:p w:rsidR="00E0221B" w:rsidRDefault="00C304D9">
      <w:pPr>
        <w:pStyle w:val="berschrift1"/>
      </w:pPr>
      <w:r>
        <w:t>Wirtschaft/Politik</w:t>
      </w:r>
      <w:r>
        <w:rPr>
          <w:sz w:val="24"/>
        </w:rPr>
        <w:t xml:space="preserve"> </w:t>
      </w:r>
    </w:p>
    <w:p w:rsidR="00E0221B" w:rsidRDefault="00C304D9">
      <w:pPr>
        <w:spacing w:after="0"/>
      </w:pPr>
      <w:r>
        <w:rPr>
          <w:b/>
          <w:sz w:val="24"/>
        </w:rPr>
        <w:t xml:space="preserve">Sekundarstufe II </w:t>
      </w:r>
    </w:p>
    <w:p w:rsidR="00E0221B" w:rsidRDefault="00C304D9">
      <w:pPr>
        <w:spacing w:after="0"/>
      </w:pPr>
      <w:r>
        <w:rPr>
          <w:b/>
          <w:sz w:val="24"/>
        </w:rPr>
        <w:t xml:space="preserve"> </w:t>
      </w:r>
    </w:p>
    <w:p w:rsidR="00E0221B" w:rsidRDefault="00C304D9">
      <w:pPr>
        <w:spacing w:after="233" w:line="236" w:lineRule="auto"/>
      </w:pPr>
      <w:r>
        <w:t>Die nachfolgenden Bestimmungen</w:t>
      </w:r>
      <w:r>
        <w:rPr>
          <w:sz w:val="16"/>
        </w:rPr>
        <w:t xml:space="preserve"> </w:t>
      </w:r>
      <w:r>
        <w:t>gelten</w:t>
      </w:r>
      <w:r>
        <w:rPr>
          <w:sz w:val="16"/>
        </w:rPr>
        <w:t xml:space="preserve"> </w:t>
      </w:r>
      <w:r>
        <w:t xml:space="preserve">für Klassen, die nicht Wirtschaft/Politik als Profilfach haben. Für </w:t>
      </w:r>
      <w:proofErr w:type="spellStart"/>
      <w:r>
        <w:t>WiPo</w:t>
      </w:r>
      <w:proofErr w:type="spellEnd"/>
      <w:r>
        <w:t>-</w:t>
      </w:r>
      <w:r>
        <w:t>Profile gelten die verpflichtenden Bestimmungen der Fachanforderungen unmittelbar. Die Fachschaft kann,</w:t>
      </w:r>
      <w:r>
        <w:rPr>
          <w:sz w:val="14"/>
        </w:rPr>
        <w:t xml:space="preserve"> </w:t>
      </w:r>
      <w:r>
        <w:t>falls sie Klärungsbedarf sieht,</w:t>
      </w:r>
      <w:r>
        <w:rPr>
          <w:sz w:val="14"/>
        </w:rPr>
        <w:t xml:space="preserve"> </w:t>
      </w:r>
      <w:r>
        <w:t>auch bezüglich dieser Profilinhalte Absprachen treffen.</w:t>
      </w:r>
      <w:r>
        <w:rPr>
          <w:sz w:val="24"/>
        </w:rPr>
        <w:t xml:space="preserve"> </w:t>
      </w:r>
    </w:p>
    <w:p w:rsidR="00E0221B" w:rsidRDefault="00C304D9">
      <w:pPr>
        <w:spacing w:after="0"/>
      </w:pPr>
      <w:r>
        <w:rPr>
          <w:b/>
          <w:sz w:val="48"/>
        </w:rPr>
        <w:t xml:space="preserve"> </w:t>
      </w:r>
    </w:p>
    <w:p w:rsidR="00E0221B" w:rsidRDefault="00C304D9">
      <w:pPr>
        <w:pStyle w:val="berschrift2"/>
        <w:ind w:left="-5"/>
      </w:pPr>
      <w:r>
        <w:t>Einführungsphase</w:t>
      </w:r>
      <w:r>
        <w:rPr>
          <w:sz w:val="24"/>
        </w:rPr>
        <w:t xml:space="preserve"> </w:t>
      </w:r>
    </w:p>
    <w:p w:rsidR="00E0221B" w:rsidRDefault="00C304D9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287" w:type="dxa"/>
        <w:tblInd w:w="-105" w:type="dxa"/>
        <w:tblCellMar>
          <w:top w:w="46" w:type="dxa"/>
          <w:left w:w="105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134"/>
        <w:gridCol w:w="5101"/>
        <w:gridCol w:w="2052"/>
      </w:tblGrid>
      <w:tr w:rsidR="00E0221B">
        <w:trPr>
          <w:trHeight w:val="300"/>
        </w:trPr>
        <w:tc>
          <w:tcPr>
            <w:tcW w:w="7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E0221B" w:rsidRDefault="00C304D9">
            <w:pPr>
              <w:spacing w:after="0"/>
            </w:pPr>
            <w:r>
              <w:rPr>
                <w:b/>
                <w:sz w:val="24"/>
              </w:rPr>
              <w:t xml:space="preserve">E1: Die Demokratie in der Bundesrepublik </w:t>
            </w:r>
            <w:r>
              <w:rPr>
                <w:b/>
                <w:sz w:val="24"/>
              </w:rPr>
              <w:t xml:space="preserve">Deutschland </w:t>
            </w:r>
          </w:p>
        </w:tc>
        <w:tc>
          <w:tcPr>
            <w:tcW w:w="20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0221B" w:rsidRDefault="00E0221B"/>
        </w:tc>
      </w:tr>
      <w:tr w:rsidR="00E0221B">
        <w:trPr>
          <w:trHeight w:val="257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Unterrichtssequenz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Inhalte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Methodenkompetenz </w:t>
            </w:r>
          </w:p>
        </w:tc>
      </w:tr>
      <w:tr w:rsidR="00E0221B">
        <w:trPr>
          <w:trHeight w:val="1961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Politische Theorien  (ca. 4 Stunden)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1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Demokratie vs. Diktatur / Kennzeichen von Demokratie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(Pluralismus- vs. Identitätstheorie)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1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repräsentative vs. plebiszitäre Demokratie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i/>
                <w:color w:val="808080"/>
                <w:sz w:val="20"/>
              </w:rPr>
              <w:t xml:space="preserve">  </w:t>
            </w:r>
            <w:r>
              <w:rPr>
                <w:i/>
                <w:color w:val="808080"/>
                <w:sz w:val="20"/>
              </w:rPr>
              <w:t>(BRD vs. Schweiz, dreistufiges Verfahren Land/Kommune)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1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parlamentarische vs. präsidentielle Demokratie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(Vergleich BRD/GB vs. USA)</w:t>
            </w: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1"/>
              </w:numPr>
              <w:spacing w:after="0"/>
              <w:ind w:hanging="104"/>
            </w:pPr>
            <w:r>
              <w:rPr>
                <w:sz w:val="20"/>
              </w:rPr>
              <w:t xml:space="preserve">Mehrheits- vs. Verhältniswahlsystem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 (Konkurrenz-, Konkordanz-, Verhandlungsdemokratie)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2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Schaubilder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(</w:t>
            </w:r>
            <w:r>
              <w:rPr>
                <w:i/>
                <w:color w:val="808080"/>
                <w:sz w:val="20"/>
              </w:rPr>
              <w:t>erstellen</w:t>
            </w:r>
            <w:r>
              <w:rPr>
                <w:b/>
                <w:sz w:val="20"/>
              </w:rPr>
              <w:t xml:space="preserve">/lesen)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2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Systemvergleich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(</w:t>
            </w:r>
            <w:proofErr w:type="spellStart"/>
            <w:r>
              <w:rPr>
                <w:b/>
                <w:sz w:val="20"/>
              </w:rPr>
              <w:t>kriteriengeleitet</w:t>
            </w:r>
            <w:proofErr w:type="spellEnd"/>
            <w:r>
              <w:rPr>
                <w:b/>
                <w:sz w:val="20"/>
              </w:rPr>
              <w:t xml:space="preserve">)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 </w:t>
            </w:r>
          </w:p>
        </w:tc>
      </w:tr>
      <w:tr w:rsidR="00E0221B">
        <w:trPr>
          <w:trHeight w:val="3589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right="9"/>
            </w:pPr>
            <w:r>
              <w:rPr>
                <w:b/>
                <w:sz w:val="20"/>
              </w:rPr>
              <w:t xml:space="preserve">Politische Ordnung  der BRD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3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Verfassungsgrundsätze und Ewigkeitsklausel (Art. 79 GG) </w:t>
            </w:r>
          </w:p>
          <w:p w:rsidR="00E0221B" w:rsidRDefault="00C304D9">
            <w:pPr>
              <w:numPr>
                <w:ilvl w:val="0"/>
                <w:numId w:val="3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Grundrechte (Art. 1-19 GG, Menschen- und Bürgerrechte)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13"/>
              </w:rPr>
              <w:t xml:space="preserve">   </w:t>
            </w:r>
            <w:r>
              <w:rPr>
                <w:sz w:val="13"/>
              </w:rPr>
              <w:t xml:space="preserve"> </w:t>
            </w:r>
            <w:r>
              <w:rPr>
                <w:b/>
                <w:sz w:val="13"/>
              </w:rPr>
              <w:t>Option</w:t>
            </w:r>
            <w:r>
              <w:rPr>
                <w:sz w:val="13"/>
              </w:rPr>
              <w:t>: Einzelne Artikel exemplarisch bei passenden</w:t>
            </w:r>
            <w:r>
              <w:rPr>
                <w:sz w:val="13"/>
              </w:rPr>
              <w:t xml:space="preserve"> Themen einbinden, z.B. bei Medien.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3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Wahlsystem (personalisierte Verhältniswahl) </w:t>
            </w:r>
          </w:p>
          <w:p w:rsidR="00E0221B" w:rsidRDefault="00C304D9">
            <w:pPr>
              <w:numPr>
                <w:ilvl w:val="0"/>
                <w:numId w:val="3"/>
              </w:numPr>
              <w:spacing w:after="0"/>
              <w:ind w:hanging="104"/>
            </w:pPr>
            <w:r>
              <w:rPr>
                <w:b/>
                <w:sz w:val="20"/>
              </w:rPr>
              <w:t>Parteien(</w:t>
            </w:r>
            <w:proofErr w:type="spellStart"/>
            <w:r>
              <w:rPr>
                <w:b/>
                <w:sz w:val="20"/>
              </w:rPr>
              <w:t>system</w:t>
            </w:r>
            <w:proofErr w:type="spellEnd"/>
            <w:r>
              <w:rPr>
                <w:b/>
                <w:sz w:val="20"/>
              </w:rPr>
              <w:t xml:space="preserve">) im Wandel – Ende der Volksparteien? </w:t>
            </w:r>
          </w:p>
          <w:p w:rsidR="00E0221B" w:rsidRDefault="00C304D9">
            <w:pPr>
              <w:numPr>
                <w:ilvl w:val="0"/>
                <w:numId w:val="4"/>
              </w:numPr>
              <w:spacing w:after="0"/>
              <w:ind w:hanging="224"/>
            </w:pPr>
            <w:r>
              <w:rPr>
                <w:sz w:val="20"/>
              </w:rPr>
              <w:t xml:space="preserve">alt: liberal/konservativ/sozialistisch; neu: </w:t>
            </w:r>
            <w:proofErr w:type="spellStart"/>
            <w:r>
              <w:rPr>
                <w:sz w:val="20"/>
              </w:rPr>
              <w:t>anti</w:t>
            </w:r>
            <w:proofErr w:type="spellEnd"/>
            <w:r>
              <w:rPr>
                <w:sz w:val="20"/>
              </w:rPr>
              <w:t>/etabliert</w:t>
            </w:r>
            <w:r>
              <w:rPr>
                <w:i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4"/>
              </w:numPr>
              <w:spacing w:after="0"/>
              <w:ind w:hanging="224"/>
            </w:pPr>
            <w:r>
              <w:rPr>
                <w:sz w:val="20"/>
              </w:rPr>
              <w:t>Wählertypen: Nicht-, Protest-, Wechsel-, Stammwähler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 xml:space="preserve">Bundestag und Bundesregierung </w:t>
            </w:r>
          </w:p>
          <w:p w:rsidR="00E0221B" w:rsidRDefault="00C304D9">
            <w:pPr>
              <w:numPr>
                <w:ilvl w:val="0"/>
                <w:numId w:val="5"/>
              </w:numPr>
              <w:spacing w:after="0"/>
              <w:ind w:hanging="228"/>
            </w:pPr>
            <w:r>
              <w:rPr>
                <w:b/>
                <w:sz w:val="20"/>
              </w:rPr>
              <w:t xml:space="preserve">Fraktionsdisziplin – Widerspruch zum freien Mandat? </w:t>
            </w:r>
          </w:p>
          <w:p w:rsidR="00E0221B" w:rsidRDefault="00C304D9">
            <w:pPr>
              <w:numPr>
                <w:ilvl w:val="0"/>
                <w:numId w:val="5"/>
              </w:numPr>
              <w:spacing w:after="0"/>
              <w:ind w:hanging="228"/>
            </w:pPr>
            <w:r>
              <w:rPr>
                <w:b/>
                <w:sz w:val="20"/>
              </w:rPr>
              <w:t xml:space="preserve">neuer Dualismus (Regierungsmehrheit vs. Opposition) </w:t>
            </w:r>
          </w:p>
          <w:p w:rsidR="00E0221B" w:rsidRDefault="00C304D9">
            <w:pPr>
              <w:numPr>
                <w:ilvl w:val="0"/>
                <w:numId w:val="5"/>
              </w:numPr>
              <w:spacing w:after="0"/>
              <w:ind w:hanging="228"/>
            </w:pPr>
            <w:r>
              <w:rPr>
                <w:b/>
                <w:sz w:val="20"/>
              </w:rPr>
              <w:t xml:space="preserve">Gewaltenteilung und Gewaltenverschränkung </w:t>
            </w:r>
          </w:p>
          <w:p w:rsidR="00E0221B" w:rsidRDefault="00C304D9">
            <w:pPr>
              <w:numPr>
                <w:ilvl w:val="0"/>
                <w:numId w:val="5"/>
              </w:numPr>
              <w:spacing w:after="0"/>
              <w:ind w:hanging="228"/>
            </w:pPr>
            <w:r>
              <w:rPr>
                <w:sz w:val="20"/>
              </w:rPr>
              <w:t>Vertrauensfrage und konstruktives Misstrauensvotum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- Bundespräsident  </w:t>
            </w:r>
          </w:p>
          <w:p w:rsidR="00E0221B" w:rsidRDefault="00C304D9">
            <w:pPr>
              <w:numPr>
                <w:ilvl w:val="0"/>
                <w:numId w:val="6"/>
              </w:numPr>
              <w:spacing w:after="0"/>
              <w:ind w:hanging="238"/>
            </w:pPr>
            <w:r>
              <w:rPr>
                <w:b/>
                <w:sz w:val="20"/>
              </w:rPr>
              <w:t xml:space="preserve">repräsentative Funktionen, politische Einflussnahme?  </w:t>
            </w:r>
          </w:p>
          <w:p w:rsidR="00E0221B" w:rsidRDefault="00C304D9">
            <w:pPr>
              <w:numPr>
                <w:ilvl w:val="0"/>
                <w:numId w:val="6"/>
              </w:numPr>
              <w:spacing w:after="0"/>
              <w:ind w:hanging="238"/>
            </w:pPr>
            <w:r>
              <w:rPr>
                <w:i/>
                <w:color w:val="808080"/>
                <w:sz w:val="20"/>
              </w:rPr>
              <w:t>Kritik an Bundesversammlung, Frage nach Direktwahl</w:t>
            </w:r>
            <w:r>
              <w:rPr>
                <w:b/>
                <w:sz w:val="13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7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Arbeit mit dem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Grundgesetz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7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systematische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Karikaturanalyse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(Dreischritt)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7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kontroverse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Erörterung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(mdl./schriftl.)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E0221B">
        <w:trPr>
          <w:trHeight w:val="1476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Politischer 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Prozess in der BRD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8"/>
              </w:numPr>
              <w:spacing w:after="0"/>
            </w:pPr>
            <w:r>
              <w:rPr>
                <w:b/>
                <w:sz w:val="20"/>
              </w:rPr>
              <w:t xml:space="preserve">Gesetzgebungsprozess anhand eines konkreten Beispiels </w:t>
            </w:r>
          </w:p>
          <w:p w:rsidR="00E0221B" w:rsidRDefault="00C304D9">
            <w:pPr>
              <w:numPr>
                <w:ilvl w:val="0"/>
                <w:numId w:val="8"/>
              </w:numPr>
              <w:spacing w:after="0"/>
            </w:pPr>
            <w:r>
              <w:rPr>
                <w:b/>
                <w:sz w:val="20"/>
              </w:rPr>
              <w:t xml:space="preserve">Bundesrat - Lähmung durch Koalitionsvielfalt in den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Ländern? </w:t>
            </w:r>
            <w:r>
              <w:rPr>
                <w:sz w:val="20"/>
              </w:rPr>
              <w:t>(Konfliktlinien: Länder- und Parteieninteressen)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8"/>
              </w:numPr>
              <w:spacing w:after="1" w:line="240" w:lineRule="auto"/>
            </w:pPr>
            <w:r>
              <w:rPr>
                <w:b/>
                <w:sz w:val="20"/>
              </w:rPr>
              <w:t xml:space="preserve">Einfluss v. Interessengruppen (5. Gewalt?), Lobbyismus </w:t>
            </w:r>
            <w:r>
              <w:rPr>
                <w:i/>
                <w:color w:val="808080"/>
                <w:sz w:val="20"/>
              </w:rPr>
              <w:t>- Einfluss v. Massenmedien (4. Gewalt?), Agenda Setting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8"/>
              </w:numPr>
              <w:spacing w:after="0"/>
            </w:pPr>
            <w:r>
              <w:rPr>
                <w:sz w:val="20"/>
              </w:rPr>
              <w:t>BVerfG – Hüter der Verfassung oder Ersatzgesetzgeber?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9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Politikzyklus-Modell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(Anwendung,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Kritik</w:t>
            </w:r>
            <w:r>
              <w:rPr>
                <w:b/>
                <w:sz w:val="20"/>
              </w:rPr>
              <w:t xml:space="preserve">)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9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 xml:space="preserve">Planspiel-Methode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 (Schule oder Berlin)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0221B">
        <w:trPr>
          <w:trHeight w:val="984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right="439"/>
            </w:pPr>
            <w:r>
              <w:rPr>
                <w:b/>
                <w:sz w:val="20"/>
              </w:rPr>
              <w:lastRenderedPageBreak/>
              <w:t xml:space="preserve">Gefährdungen  der Demokratie (2 Stunden)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10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wehrhafte Demokratie </w:t>
            </w:r>
          </w:p>
          <w:p w:rsidR="00E0221B" w:rsidRDefault="00C304D9">
            <w:pPr>
              <w:numPr>
                <w:ilvl w:val="0"/>
                <w:numId w:val="10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 xml:space="preserve">politisch und religiös motivierter Extremismus </w:t>
            </w:r>
          </w:p>
          <w:p w:rsidR="00E0221B" w:rsidRDefault="00C304D9">
            <w:pPr>
              <w:numPr>
                <w:ilvl w:val="0"/>
                <w:numId w:val="10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 xml:space="preserve">Vertrauensverlust und Verschwörungstheorien </w:t>
            </w:r>
          </w:p>
          <w:p w:rsidR="00E0221B" w:rsidRDefault="00C304D9">
            <w:pPr>
              <w:numPr>
                <w:ilvl w:val="0"/>
                <w:numId w:val="10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>Verrohung der politischen Kultur (u.a. in Sozialen Medien)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- Umgang mit Satire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 (z.B. Extra 3)</w:t>
            </w: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E0221B" w:rsidRDefault="00C304D9">
      <w:pPr>
        <w:spacing w:after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i/>
          <w:color w:val="808080"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9287" w:type="dxa"/>
        <w:tblInd w:w="-105" w:type="dxa"/>
        <w:tblCellMar>
          <w:top w:w="46" w:type="dxa"/>
          <w:left w:w="10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046"/>
        <w:gridCol w:w="2107"/>
      </w:tblGrid>
      <w:tr w:rsidR="00E0221B">
        <w:trPr>
          <w:trHeight w:val="300"/>
        </w:trPr>
        <w:tc>
          <w:tcPr>
            <w:tcW w:w="7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E0221B" w:rsidRDefault="00C304D9">
            <w:pPr>
              <w:spacing w:after="0"/>
            </w:pPr>
            <w:r>
              <w:rPr>
                <w:b/>
                <w:sz w:val="24"/>
              </w:rPr>
              <w:t>E2: Gesellschaftliche Herausforderungen im 21. Jahrhundert</w:t>
            </w:r>
            <w:r>
              <w:rPr>
                <w:b/>
                <w:i/>
                <w:color w:val="808080"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0221B" w:rsidRDefault="00E0221B"/>
        </w:tc>
      </w:tr>
      <w:tr w:rsidR="00E0221B">
        <w:trPr>
          <w:trHeight w:val="257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Unterrichtssequenz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Inhalte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Methodenkompetenz </w:t>
            </w:r>
          </w:p>
        </w:tc>
      </w:tr>
      <w:tr w:rsidR="00E0221B">
        <w:trPr>
          <w:trHeight w:val="984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right="656"/>
            </w:pPr>
            <w:r>
              <w:rPr>
                <w:b/>
                <w:sz w:val="20"/>
              </w:rPr>
              <w:t xml:space="preserve">Demografischer Wandel  und Migration  in Deutschland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11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Ursachen u. Auswirkungen des demografischen Wandels </w:t>
            </w:r>
          </w:p>
          <w:p w:rsidR="00E0221B" w:rsidRDefault="00C304D9">
            <w:pPr>
              <w:numPr>
                <w:ilvl w:val="0"/>
                <w:numId w:val="11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Aspekte der Migration u. der Integration in Deutschland </w:t>
            </w:r>
          </w:p>
          <w:p w:rsidR="00E0221B" w:rsidRDefault="00C304D9">
            <w:pPr>
              <w:numPr>
                <w:ilvl w:val="0"/>
                <w:numId w:val="11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 xml:space="preserve">Zukunftsszenarien der Bevölkerungsentwicklung 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 (demografischer Wandel, Migration und Integration)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- </w:t>
            </w:r>
            <w:proofErr w:type="spellStart"/>
            <w:r>
              <w:rPr>
                <w:i/>
                <w:color w:val="808080"/>
                <w:sz w:val="20"/>
              </w:rPr>
              <w:t>Szenariomethode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 </w:t>
            </w:r>
          </w:p>
        </w:tc>
      </w:tr>
      <w:tr w:rsidR="00E0221B">
        <w:trPr>
          <w:trHeight w:val="2453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Soziale Ungleichheiten  in Deutschland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12"/>
              </w:numPr>
              <w:spacing w:after="0"/>
              <w:ind w:hanging="108"/>
            </w:pPr>
            <w:r>
              <w:rPr>
                <w:b/>
                <w:sz w:val="20"/>
              </w:rPr>
              <w:t xml:space="preserve">Dimensionen sozialer Ungleichheit </w:t>
            </w:r>
            <w:r>
              <w:rPr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12"/>
              </w:numPr>
              <w:spacing w:after="0"/>
              <w:ind w:hanging="108"/>
            </w:pPr>
            <w:r>
              <w:rPr>
                <w:sz w:val="20"/>
              </w:rPr>
              <w:t>vertikal: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20"/>
              </w:rPr>
              <w:t>Bildung,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20"/>
              </w:rPr>
              <w:t>Beruf/Macht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Einkommen/Vermögen </w:t>
            </w:r>
            <w:r>
              <w:rPr>
                <w:sz w:val="20"/>
              </w:rPr>
              <w:t xml:space="preserve">   </w:t>
            </w:r>
          </w:p>
          <w:p w:rsidR="00E0221B" w:rsidRDefault="00C304D9">
            <w:pPr>
              <w:numPr>
                <w:ilvl w:val="0"/>
                <w:numId w:val="12"/>
              </w:numPr>
              <w:spacing w:after="0"/>
              <w:ind w:hanging="108"/>
            </w:pPr>
            <w:r>
              <w:rPr>
                <w:sz w:val="20"/>
              </w:rPr>
              <w:t xml:space="preserve">horizontal: </w:t>
            </w:r>
            <w:r>
              <w:rPr>
                <w:b/>
                <w:sz w:val="20"/>
              </w:rPr>
              <w:t>Migrationshintergrund</w:t>
            </w:r>
            <w:r>
              <w:rPr>
                <w:sz w:val="20"/>
              </w:rPr>
              <w:t xml:space="preserve">, </w:t>
            </w:r>
            <w:proofErr w:type="gramStart"/>
            <w:r>
              <w:rPr>
                <w:b/>
                <w:sz w:val="20"/>
              </w:rPr>
              <w:t>Geschlecht</w:t>
            </w:r>
            <w:r>
              <w:rPr>
                <w:sz w:val="20"/>
              </w:rPr>
              <w:t>,…</w:t>
            </w:r>
            <w:proofErr w:type="gramEnd"/>
            <w:r>
              <w:rPr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12"/>
              </w:numPr>
              <w:spacing w:after="0"/>
              <w:ind w:hanging="108"/>
            </w:pPr>
            <w:r>
              <w:rPr>
                <w:b/>
                <w:sz w:val="20"/>
              </w:rPr>
              <w:t xml:space="preserve">Indikatoren zur Messung der Wohlstandsverteilung </w:t>
            </w:r>
          </w:p>
          <w:p w:rsidR="00E0221B" w:rsidRDefault="00C304D9">
            <w:pPr>
              <w:numPr>
                <w:ilvl w:val="0"/>
                <w:numId w:val="12"/>
              </w:numPr>
              <w:spacing w:after="0"/>
              <w:ind w:hanging="108"/>
            </w:pPr>
            <w:r>
              <w:rPr>
                <w:sz w:val="20"/>
              </w:rPr>
              <w:t xml:space="preserve">Lorenzkurve und </w:t>
            </w:r>
            <w:proofErr w:type="spellStart"/>
            <w:r>
              <w:rPr>
                <w:sz w:val="20"/>
              </w:rPr>
              <w:t>Gini</w:t>
            </w:r>
            <w:proofErr w:type="spellEnd"/>
            <w:r>
              <w:rPr>
                <w:sz w:val="20"/>
              </w:rPr>
              <w:t>-Koeffizient,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Perzentile, </w:t>
            </w:r>
            <w:proofErr w:type="gramStart"/>
            <w:r>
              <w:rPr>
                <w:sz w:val="20"/>
              </w:rPr>
              <w:t>Median,…</w:t>
            </w:r>
            <w:proofErr w:type="gramEnd"/>
            <w:r>
              <w:rPr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12"/>
              </w:numPr>
              <w:spacing w:after="0"/>
              <w:ind w:hanging="108"/>
            </w:pPr>
            <w:r>
              <w:rPr>
                <w:sz w:val="20"/>
              </w:rPr>
              <w:t>Unterscheidung brutto/netto/verfügbar, real/</w:t>
            </w:r>
            <w:proofErr w:type="gramStart"/>
            <w:r>
              <w:rPr>
                <w:sz w:val="20"/>
              </w:rPr>
              <w:t>nominal,…</w:t>
            </w:r>
            <w:proofErr w:type="gramEnd"/>
            <w:r>
              <w:rPr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12"/>
              </w:numPr>
              <w:spacing w:after="0"/>
              <w:ind w:hanging="108"/>
            </w:pPr>
            <w:r>
              <w:rPr>
                <w:b/>
                <w:sz w:val="20"/>
              </w:rPr>
              <w:t xml:space="preserve">Maßstäbe sozialer Gerechtigkeit </w:t>
            </w:r>
          </w:p>
          <w:p w:rsidR="00E0221B" w:rsidRDefault="00C304D9">
            <w:pPr>
              <w:numPr>
                <w:ilvl w:val="0"/>
                <w:numId w:val="12"/>
              </w:numPr>
              <w:spacing w:after="0"/>
              <w:ind w:hanging="108"/>
            </w:pPr>
            <w:r>
              <w:rPr>
                <w:b/>
                <w:sz w:val="20"/>
              </w:rPr>
              <w:t xml:space="preserve">Leistungs-, Bedarfs-, Egalitätsprinzip; Chancengleichheit </w:t>
            </w:r>
          </w:p>
          <w:p w:rsidR="00E0221B" w:rsidRDefault="00C304D9">
            <w:pPr>
              <w:numPr>
                <w:ilvl w:val="0"/>
                <w:numId w:val="12"/>
              </w:numPr>
              <w:spacing w:after="0"/>
              <w:ind w:hanging="108"/>
            </w:pPr>
            <w:r>
              <w:rPr>
                <w:sz w:val="20"/>
              </w:rPr>
              <w:t xml:space="preserve">Ungleichheit (deskriptiv) </w:t>
            </w:r>
            <w:r>
              <w:rPr>
                <w:noProof/>
              </w:rPr>
              <w:drawing>
                <wp:inline distT="0" distB="0" distL="0" distR="0">
                  <wp:extent cx="82296" cy="85344"/>
                  <wp:effectExtent l="0" t="0" r="0" b="0"/>
                  <wp:docPr id="23279" name="Picture 2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9" name="Picture 232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 xml:space="preserve"> Ungerechtigkeit (normativ) </w:t>
            </w:r>
          </w:p>
          <w:p w:rsidR="00E0221B" w:rsidRDefault="00C304D9">
            <w:pPr>
              <w:numPr>
                <w:ilvl w:val="0"/>
                <w:numId w:val="12"/>
              </w:numPr>
              <w:spacing w:after="0"/>
              <w:ind w:hanging="108"/>
            </w:pPr>
            <w:r>
              <w:rPr>
                <w:sz w:val="20"/>
              </w:rPr>
              <w:t>Eliten und soziale Randgruppen, Armut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sz w:val="20"/>
              </w:rPr>
              <w:t>systematische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Sta</w:t>
            </w:r>
            <w:proofErr w:type="spellEnd"/>
            <w:r>
              <w:rPr>
                <w:b/>
                <w:sz w:val="20"/>
              </w:rPr>
              <w:t xml:space="preserve">-    </w:t>
            </w:r>
            <w:proofErr w:type="spellStart"/>
            <w:r>
              <w:rPr>
                <w:b/>
                <w:sz w:val="20"/>
              </w:rPr>
              <w:t>tistik</w:t>
            </w:r>
            <w:proofErr w:type="spellEnd"/>
            <w:r>
              <w:rPr>
                <w:b/>
                <w:sz w:val="20"/>
              </w:rPr>
              <w:t xml:space="preserve">-Auswertung,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kritischer Umgang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</w:t>
            </w:r>
          </w:p>
          <w:p w:rsidR="00E0221B" w:rsidRDefault="00C304D9">
            <w:pPr>
              <w:numPr>
                <w:ilvl w:val="0"/>
                <w:numId w:val="13"/>
              </w:numPr>
              <w:spacing w:after="0"/>
            </w:pPr>
            <w:r>
              <w:rPr>
                <w:b/>
                <w:sz w:val="20"/>
              </w:rPr>
              <w:t xml:space="preserve">differenzierter   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Sprachgebrauch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sz w:val="20"/>
              </w:rPr>
              <w:t xml:space="preserve">    </w:t>
            </w:r>
          </w:p>
          <w:p w:rsidR="00E0221B" w:rsidRDefault="00C304D9">
            <w:pPr>
              <w:numPr>
                <w:ilvl w:val="0"/>
                <w:numId w:val="13"/>
              </w:numPr>
              <w:spacing w:after="0"/>
            </w:pPr>
            <w:r>
              <w:rPr>
                <w:sz w:val="20"/>
              </w:rPr>
              <w:t xml:space="preserve">textgebundene    </w:t>
            </w:r>
          </w:p>
          <w:p w:rsidR="00E0221B" w:rsidRDefault="00C304D9">
            <w:pPr>
              <w:spacing w:after="0"/>
              <w:ind w:left="3"/>
            </w:pPr>
            <w:r>
              <w:rPr>
                <w:sz w:val="20"/>
              </w:rPr>
              <w:t xml:space="preserve">  Erörterung </w:t>
            </w:r>
          </w:p>
        </w:tc>
      </w:tr>
      <w:tr w:rsidR="00E0221B">
        <w:trPr>
          <w:trHeight w:val="1233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Modelle der Sozialstruktur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14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Modelle sozialer Differenzierung im Wandel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(Stände, Klassen, Schichten, Milieus) </w:t>
            </w:r>
          </w:p>
          <w:p w:rsidR="00E0221B" w:rsidRDefault="00C304D9">
            <w:pPr>
              <w:numPr>
                <w:ilvl w:val="0"/>
                <w:numId w:val="14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Soziale Mobilität </w:t>
            </w:r>
          </w:p>
          <w:p w:rsidR="00E0221B" w:rsidRDefault="00C304D9">
            <w:pPr>
              <w:numPr>
                <w:ilvl w:val="0"/>
                <w:numId w:val="14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 xml:space="preserve">Aufstiegsmöglichkeit durch Bildung – nur ein Märchen? </w:t>
            </w:r>
          </w:p>
          <w:p w:rsidR="00E0221B" w:rsidRDefault="00C304D9">
            <w:pPr>
              <w:numPr>
                <w:ilvl w:val="0"/>
                <w:numId w:val="14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>Schrumpfen der Mittelschicht – eine begründete Angst?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 w:line="240" w:lineRule="auto"/>
              <w:ind w:left="3" w:right="114"/>
              <w:jc w:val="both"/>
            </w:pPr>
            <w:r>
              <w:rPr>
                <w:sz w:val="20"/>
              </w:rPr>
              <w:t xml:space="preserve">- Nutzen und Grenzen    </w:t>
            </w:r>
            <w:proofErr w:type="spellStart"/>
            <w:r>
              <w:rPr>
                <w:sz w:val="20"/>
              </w:rPr>
              <w:t>sozialwissenschaftli</w:t>
            </w:r>
            <w:proofErr w:type="spellEnd"/>
            <w:r>
              <w:rPr>
                <w:sz w:val="20"/>
              </w:rPr>
              <w:t xml:space="preserve">-   </w:t>
            </w:r>
            <w:proofErr w:type="spellStart"/>
            <w:r>
              <w:rPr>
                <w:sz w:val="20"/>
              </w:rPr>
              <w:t>cher</w:t>
            </w:r>
            <w:proofErr w:type="spellEnd"/>
            <w:r>
              <w:rPr>
                <w:sz w:val="20"/>
              </w:rPr>
              <w:t xml:space="preserve"> Modellbildung </w:t>
            </w:r>
          </w:p>
          <w:p w:rsidR="00E0221B" w:rsidRDefault="00C304D9">
            <w:pPr>
              <w:spacing w:after="0"/>
              <w:ind w:left="3"/>
            </w:pPr>
            <w:r>
              <w:rPr>
                <w:sz w:val="20"/>
              </w:rPr>
              <w:t xml:space="preserve">  (Modellkritik) </w:t>
            </w:r>
          </w:p>
        </w:tc>
      </w:tr>
    </w:tbl>
    <w:p w:rsidR="00E0221B" w:rsidRDefault="00C304D9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20"/>
        </w:rPr>
        <w:t xml:space="preserve"> </w:t>
      </w:r>
    </w:p>
    <w:tbl>
      <w:tblPr>
        <w:tblStyle w:val="TableGrid"/>
        <w:tblW w:w="9287" w:type="dxa"/>
        <w:tblInd w:w="-105" w:type="dxa"/>
        <w:tblCellMar>
          <w:top w:w="46" w:type="dxa"/>
          <w:left w:w="105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5101"/>
        <w:gridCol w:w="2052"/>
      </w:tblGrid>
      <w:tr w:rsidR="00E0221B">
        <w:trPr>
          <w:trHeight w:val="300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0221B" w:rsidRDefault="00C304D9">
            <w:pPr>
              <w:spacing w:after="0"/>
            </w:pPr>
            <w:r>
              <w:rPr>
                <w:b/>
                <w:sz w:val="24"/>
              </w:rPr>
              <w:t xml:space="preserve">E3: Die Soziale Marktwirtschaft zwischen Kontinuität und Wandel </w:t>
            </w:r>
          </w:p>
        </w:tc>
      </w:tr>
      <w:tr w:rsidR="00E0221B">
        <w:trPr>
          <w:trHeight w:val="257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Unterrichtssequenz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Inhalte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Methodenkompetenz </w:t>
            </w:r>
          </w:p>
        </w:tc>
      </w:tr>
      <w:tr w:rsidR="00E0221B">
        <w:trPr>
          <w:trHeight w:val="1228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Idealtypische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Wirtschaftssysteme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15"/>
              </w:numPr>
              <w:spacing w:after="0"/>
              <w:ind w:right="96"/>
            </w:pPr>
            <w:r>
              <w:rPr>
                <w:b/>
                <w:sz w:val="20"/>
              </w:rPr>
              <w:t xml:space="preserve">Zentralverwaltungswirtschaft vs. freie Marktwirtschaft  </w:t>
            </w:r>
          </w:p>
          <w:p w:rsidR="00E0221B" w:rsidRDefault="00C304D9">
            <w:pPr>
              <w:numPr>
                <w:ilvl w:val="0"/>
                <w:numId w:val="15"/>
              </w:numPr>
              <w:spacing w:after="0"/>
              <w:ind w:right="96"/>
            </w:pPr>
            <w:r>
              <w:rPr>
                <w:b/>
                <w:sz w:val="20"/>
              </w:rPr>
              <w:t xml:space="preserve">Leitbild liberaler Ökonomen: Homo oeconomicus - </w:t>
            </w:r>
            <w:r>
              <w:rPr>
                <w:b/>
                <w:sz w:val="20"/>
              </w:rPr>
              <w:t xml:space="preserve">Marktmodell: Theorie (Markt-Preisbildung, </w:t>
            </w:r>
            <w:proofErr w:type="spellStart"/>
            <w:r>
              <w:rPr>
                <w:b/>
                <w:sz w:val="20"/>
              </w:rPr>
              <w:t>Preismecha</w:t>
            </w:r>
            <w:proofErr w:type="spellEnd"/>
            <w:r>
              <w:rPr>
                <w:b/>
                <w:sz w:val="20"/>
              </w:rPr>
              <w:t xml:space="preserve">-   </w:t>
            </w:r>
            <w:proofErr w:type="spellStart"/>
            <w:r>
              <w:rPr>
                <w:b/>
                <w:sz w:val="20"/>
              </w:rPr>
              <w:t>nismus</w:t>
            </w:r>
            <w:proofErr w:type="spellEnd"/>
            <w:r>
              <w:rPr>
                <w:b/>
                <w:sz w:val="20"/>
              </w:rPr>
              <w:t xml:space="preserve">), Voraussetzung (idealer „vollkommener Markt“)  - Wirtschaftsliberalismus, Gründe für staatlicher Eingriffe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- Arbeit mit Preis- 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Mengen-Diagrammen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(Preisänderungen,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Mengenänderunge</w:t>
            </w:r>
            <w:r>
              <w:rPr>
                <w:b/>
                <w:sz w:val="20"/>
              </w:rPr>
              <w:t xml:space="preserve">n)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0221B">
        <w:trPr>
          <w:trHeight w:val="988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Reale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Wirtschaftsordnungen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16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Grundprinzipien der Sozialen Marktwirtschaft </w:t>
            </w:r>
          </w:p>
          <w:p w:rsidR="00E0221B" w:rsidRDefault="00C304D9">
            <w:pPr>
              <w:numPr>
                <w:ilvl w:val="0"/>
                <w:numId w:val="16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Die Rolle des Staates in der Sozialen Marktwirtschaft </w:t>
            </w:r>
          </w:p>
          <w:p w:rsidR="00E0221B" w:rsidRDefault="00C304D9">
            <w:pPr>
              <w:numPr>
                <w:ilvl w:val="0"/>
                <w:numId w:val="16"/>
              </w:numPr>
              <w:spacing w:after="0"/>
              <w:ind w:hanging="104"/>
            </w:pPr>
            <w:r>
              <w:rPr>
                <w:sz w:val="20"/>
              </w:rPr>
              <w:t xml:space="preserve">Zwischen freiem Wettbewerb und Marktkonzentration </w:t>
            </w:r>
          </w:p>
          <w:p w:rsidR="00E0221B" w:rsidRDefault="00C304D9">
            <w:pPr>
              <w:spacing w:after="0"/>
              <w:ind w:left="3"/>
            </w:pPr>
            <w:r>
              <w:rPr>
                <w:sz w:val="20"/>
              </w:rPr>
              <w:t xml:space="preserve">  (Kartellverbote und Fusionskontrolle)</w:t>
            </w:r>
            <w:r>
              <w:rPr>
                <w:b/>
                <w:sz w:val="20"/>
              </w:rPr>
              <w:t xml:space="preserve">    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0221B">
        <w:trPr>
          <w:trHeight w:val="741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lastRenderedPageBreak/>
              <w:t xml:space="preserve">Hinweis: </w:t>
            </w:r>
            <w:r>
              <w:rPr>
                <w:sz w:val="20"/>
              </w:rPr>
              <w:t xml:space="preserve">Güterknappheit, menschliche Bedürfnisse als Triebkraft des Wirtschaftens, ökonomisches Prinzip, Wirtschaftskreislauf, Marktformen, Konsumenten- und Produzentensouveränität, Zielvorstellungen privater Haushalte, Verbraucherschutz, Verbraucherpolitik werden </w:t>
            </w:r>
            <w:r>
              <w:rPr>
                <w:sz w:val="20"/>
              </w:rPr>
              <w:t xml:space="preserve">bereits in Klasse 9 behandelt.  </w:t>
            </w:r>
          </w:p>
        </w:tc>
      </w:tr>
    </w:tbl>
    <w:p w:rsidR="00E0221B" w:rsidRDefault="00C304D9">
      <w:pPr>
        <w:spacing w:after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</w:p>
    <w:p w:rsidR="00E0221B" w:rsidRDefault="00C304D9">
      <w:pPr>
        <w:spacing w:after="52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8"/>
        </w:rPr>
        <w:t xml:space="preserve"> </w:t>
      </w:r>
    </w:p>
    <w:p w:rsidR="00E0221B" w:rsidRDefault="00C304D9">
      <w:pPr>
        <w:spacing w:after="0"/>
      </w:pPr>
      <w:r>
        <w:rPr>
          <w:b/>
          <w:sz w:val="28"/>
        </w:rPr>
        <w:t xml:space="preserve"> </w:t>
      </w:r>
    </w:p>
    <w:p w:rsidR="00E0221B" w:rsidRDefault="00C304D9">
      <w:pPr>
        <w:spacing w:after="0"/>
      </w:pPr>
      <w:r>
        <w:rPr>
          <w:b/>
          <w:sz w:val="28"/>
        </w:rPr>
        <w:t xml:space="preserve"> </w:t>
      </w:r>
    </w:p>
    <w:p w:rsidR="00E0221B" w:rsidRDefault="00C304D9">
      <w:pPr>
        <w:spacing w:after="0"/>
      </w:pPr>
      <w:r>
        <w:rPr>
          <w:b/>
          <w:sz w:val="28"/>
        </w:rPr>
        <w:t xml:space="preserve"> </w:t>
      </w:r>
    </w:p>
    <w:p w:rsidR="00E0221B" w:rsidRDefault="00C304D9">
      <w:pPr>
        <w:spacing w:after="0"/>
      </w:pPr>
      <w:r>
        <w:rPr>
          <w:b/>
          <w:sz w:val="28"/>
        </w:rPr>
        <w:t xml:space="preserve"> </w:t>
      </w:r>
    </w:p>
    <w:p w:rsidR="00E0221B" w:rsidRDefault="00C304D9">
      <w:pPr>
        <w:spacing w:after="0"/>
      </w:pPr>
      <w:r>
        <w:rPr>
          <w:b/>
          <w:sz w:val="28"/>
        </w:rPr>
        <w:t xml:space="preserve"> </w:t>
      </w:r>
    </w:p>
    <w:p w:rsidR="00E0221B" w:rsidRDefault="00C304D9">
      <w:pPr>
        <w:spacing w:after="0"/>
      </w:pPr>
      <w:r>
        <w:rPr>
          <w:b/>
          <w:sz w:val="28"/>
        </w:rPr>
        <w:t xml:space="preserve"> </w:t>
      </w:r>
    </w:p>
    <w:p w:rsidR="00E0221B" w:rsidRDefault="00C304D9">
      <w:pPr>
        <w:spacing w:after="0"/>
      </w:pPr>
      <w:r>
        <w:rPr>
          <w:b/>
          <w:sz w:val="28"/>
        </w:rPr>
        <w:t xml:space="preserve"> </w:t>
      </w:r>
    </w:p>
    <w:p w:rsidR="00E0221B" w:rsidRDefault="00C304D9">
      <w:pPr>
        <w:spacing w:after="0"/>
      </w:pPr>
      <w:r>
        <w:rPr>
          <w:b/>
          <w:sz w:val="28"/>
        </w:rPr>
        <w:t xml:space="preserve"> </w:t>
      </w:r>
    </w:p>
    <w:p w:rsidR="00E0221B" w:rsidRDefault="00C304D9">
      <w:pPr>
        <w:spacing w:after="0"/>
      </w:pPr>
      <w:r>
        <w:rPr>
          <w:b/>
          <w:sz w:val="28"/>
        </w:rPr>
        <w:t xml:space="preserve"> </w:t>
      </w:r>
    </w:p>
    <w:p w:rsidR="00E0221B" w:rsidRDefault="00C304D9">
      <w:pPr>
        <w:spacing w:after="0"/>
      </w:pPr>
      <w:r>
        <w:rPr>
          <w:b/>
          <w:sz w:val="28"/>
        </w:rPr>
        <w:t xml:space="preserve"> </w:t>
      </w:r>
    </w:p>
    <w:p w:rsidR="00E0221B" w:rsidRDefault="00C304D9">
      <w:pPr>
        <w:spacing w:after="0"/>
      </w:pPr>
      <w:r>
        <w:rPr>
          <w:b/>
          <w:sz w:val="28"/>
        </w:rPr>
        <w:t xml:space="preserve"> </w:t>
      </w:r>
    </w:p>
    <w:p w:rsidR="00E0221B" w:rsidRDefault="00C304D9">
      <w:pPr>
        <w:spacing w:after="0"/>
      </w:pPr>
      <w:r>
        <w:rPr>
          <w:b/>
          <w:sz w:val="28"/>
        </w:rPr>
        <w:t xml:space="preserve"> </w:t>
      </w:r>
    </w:p>
    <w:p w:rsidR="00E0221B" w:rsidRDefault="00C304D9">
      <w:pPr>
        <w:pStyle w:val="berschrift2"/>
        <w:ind w:left="-5"/>
      </w:pPr>
      <w:r>
        <w:t xml:space="preserve">Qualifikationsphase 1 </w:t>
      </w:r>
    </w:p>
    <w:p w:rsidR="00E0221B" w:rsidRDefault="00C304D9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287" w:type="dxa"/>
        <w:tblInd w:w="-105" w:type="dxa"/>
        <w:tblCellMar>
          <w:top w:w="47" w:type="dxa"/>
          <w:left w:w="10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2134"/>
        <w:gridCol w:w="5101"/>
        <w:gridCol w:w="2052"/>
      </w:tblGrid>
      <w:tr w:rsidR="00E0221B">
        <w:trPr>
          <w:trHeight w:val="301"/>
        </w:trPr>
        <w:tc>
          <w:tcPr>
            <w:tcW w:w="7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E0221B" w:rsidRDefault="00C304D9">
            <w:pPr>
              <w:spacing w:after="0"/>
            </w:pPr>
            <w:r>
              <w:rPr>
                <w:b/>
                <w:sz w:val="24"/>
              </w:rPr>
              <w:t xml:space="preserve">Q1.1: Wirtschaftspraktikum:  </w:t>
            </w:r>
          </w:p>
        </w:tc>
        <w:tc>
          <w:tcPr>
            <w:tcW w:w="20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0221B" w:rsidRDefault="00E0221B"/>
        </w:tc>
      </w:tr>
      <w:tr w:rsidR="00E0221B">
        <w:trPr>
          <w:trHeight w:val="253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Unterrichtssequenz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Inhalte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Methodenkompetenz </w:t>
            </w:r>
          </w:p>
        </w:tc>
      </w:tr>
      <w:tr w:rsidR="00E0221B">
        <w:trPr>
          <w:trHeight w:val="2452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Die Unternehmung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17"/>
              </w:numPr>
              <w:spacing w:after="0"/>
            </w:pPr>
            <w:r>
              <w:rPr>
                <w:b/>
                <w:sz w:val="20"/>
              </w:rPr>
              <w:t>Das Unternehmen im erweiterten Wirtschaftskreislauf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17"/>
              </w:numPr>
              <w:spacing w:after="0"/>
            </w:pPr>
            <w:r>
              <w:rPr>
                <w:sz w:val="20"/>
              </w:rPr>
              <w:t xml:space="preserve">Privatunternehmen vs. </w:t>
            </w:r>
            <w:proofErr w:type="spellStart"/>
            <w:r>
              <w:rPr>
                <w:sz w:val="20"/>
              </w:rPr>
              <w:t>öffentl</w:t>
            </w:r>
            <w:proofErr w:type="spellEnd"/>
            <w:r>
              <w:rPr>
                <w:sz w:val="20"/>
              </w:rPr>
              <w:t xml:space="preserve">. Betriebe, Privatisierung 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17"/>
              </w:numPr>
              <w:spacing w:after="0"/>
            </w:pPr>
            <w:r>
              <w:rPr>
                <w:b/>
                <w:sz w:val="20"/>
              </w:rPr>
              <w:t xml:space="preserve">Gründung und Rechtsformen von Unternehmen </w:t>
            </w:r>
          </w:p>
          <w:p w:rsidR="00E0221B" w:rsidRDefault="00C304D9">
            <w:pPr>
              <w:numPr>
                <w:ilvl w:val="0"/>
                <w:numId w:val="17"/>
              </w:numPr>
              <w:spacing w:after="0" w:line="240" w:lineRule="auto"/>
            </w:pPr>
            <w:r>
              <w:rPr>
                <w:b/>
                <w:sz w:val="20"/>
              </w:rPr>
              <w:t>Betriebliche Mitbestimmung und Unternehmensziele - Grundlegende Funktionen und Entscheidungsprozesse     im Unternehmen; Aufbauorganisation eines Betrieb</w:t>
            </w:r>
            <w:r>
              <w:rPr>
                <w:b/>
                <w:sz w:val="20"/>
              </w:rPr>
              <w:t xml:space="preserve">es  </w:t>
            </w:r>
            <w:proofErr w:type="gramStart"/>
            <w:r>
              <w:rPr>
                <w:b/>
                <w:sz w:val="20"/>
              </w:rPr>
              <w:t xml:space="preserve">   (</w:t>
            </w:r>
            <w:proofErr w:type="gramEnd"/>
            <w:r>
              <w:rPr>
                <w:b/>
                <w:sz w:val="20"/>
              </w:rPr>
              <w:t xml:space="preserve">Betriebliche Grundfunktionen: Beschaffung u. Lager-     </w:t>
            </w:r>
            <w:proofErr w:type="spellStart"/>
            <w:r>
              <w:rPr>
                <w:b/>
                <w:sz w:val="20"/>
              </w:rPr>
              <w:t>haltung</w:t>
            </w:r>
            <w:proofErr w:type="spellEnd"/>
            <w:r>
              <w:rPr>
                <w:b/>
                <w:sz w:val="20"/>
              </w:rPr>
              <w:t xml:space="preserve">, Produktion u. Kosten, Absatz, Investition u.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 Finanzierung; klassische Abteilungen von Betrieben) </w:t>
            </w:r>
          </w:p>
          <w:p w:rsidR="00E0221B" w:rsidRDefault="00C304D9">
            <w:pPr>
              <w:numPr>
                <w:ilvl w:val="0"/>
                <w:numId w:val="17"/>
              </w:numPr>
              <w:spacing w:after="0"/>
            </w:pPr>
            <w:r>
              <w:rPr>
                <w:i/>
                <w:color w:val="808080"/>
                <w:sz w:val="20"/>
              </w:rPr>
              <w:t>Soziale Ziele von Unternehmen (CSR, CI)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18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wissenschaftliches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Arbeiten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(korrektes Zitieren!)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18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fachlich relevante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Fragestellung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(Problematisierung!) </w:t>
            </w:r>
          </w:p>
        </w:tc>
      </w:tr>
    </w:tbl>
    <w:p w:rsidR="00E0221B" w:rsidRDefault="00C304D9">
      <w:pPr>
        <w:spacing w:after="0"/>
        <w:jc w:val="both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</w:p>
    <w:tbl>
      <w:tblPr>
        <w:tblStyle w:val="TableGrid"/>
        <w:tblW w:w="9287" w:type="dxa"/>
        <w:tblInd w:w="-105" w:type="dxa"/>
        <w:tblCellMar>
          <w:top w:w="46" w:type="dxa"/>
          <w:left w:w="105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134"/>
        <w:gridCol w:w="5101"/>
        <w:gridCol w:w="2052"/>
      </w:tblGrid>
      <w:tr w:rsidR="00E0221B">
        <w:trPr>
          <w:trHeight w:val="296"/>
        </w:trPr>
        <w:tc>
          <w:tcPr>
            <w:tcW w:w="7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E0221B" w:rsidRDefault="00C304D9">
            <w:pPr>
              <w:spacing w:after="0"/>
            </w:pPr>
            <w:r>
              <w:rPr>
                <w:b/>
                <w:sz w:val="24"/>
              </w:rPr>
              <w:t>Q1.2: Wirtschaftspolitik im Spannungsfeld zwischen Markt und Staat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0221B" w:rsidRDefault="00E0221B"/>
        </w:tc>
      </w:tr>
      <w:tr w:rsidR="00E0221B">
        <w:trPr>
          <w:trHeight w:val="258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Unterrichtssequenz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Inhalte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Methodenkompetenz </w:t>
            </w:r>
          </w:p>
        </w:tc>
      </w:tr>
      <w:tr w:rsidR="00E0221B">
        <w:trPr>
          <w:trHeight w:val="2792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Wirtschaftspolitische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Zielsetzungen in der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BRD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19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konjunkturelle Entwicklung  </w:t>
            </w:r>
          </w:p>
          <w:p w:rsidR="00E0221B" w:rsidRDefault="00C304D9">
            <w:pPr>
              <w:numPr>
                <w:ilvl w:val="0"/>
                <w:numId w:val="19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Wirtschaftspolitische Zielsetzungen und Zielkonflikte </w:t>
            </w:r>
          </w:p>
          <w:p w:rsidR="00E0221B" w:rsidRDefault="00C304D9">
            <w:pPr>
              <w:spacing w:after="1"/>
              <w:ind w:left="3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2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</w:t>
            </w:r>
            <w:proofErr w:type="spellStart"/>
            <w:r>
              <w:rPr>
                <w:b/>
                <w:sz w:val="20"/>
              </w:rPr>
              <w:t>StabG</w:t>
            </w:r>
            <w:proofErr w:type="spellEnd"/>
            <w:r>
              <w:rPr>
                <w:b/>
                <w:sz w:val="20"/>
              </w:rPr>
              <w:t xml:space="preserve"> 1967, „magisches Viereck“, Bedeutung der Ziele,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color w:val="808080"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  Zielbeziehungen</w:t>
            </w:r>
            <w:r>
              <w:rPr>
                <w:b/>
                <w:sz w:val="2"/>
              </w:rPr>
              <w:t xml:space="preserve"> </w:t>
            </w:r>
            <w:proofErr w:type="gramStart"/>
            <w:r>
              <w:rPr>
                <w:b/>
                <w:sz w:val="2"/>
              </w:rPr>
              <w:t xml:space="preserve">   </w:t>
            </w:r>
            <w:r>
              <w:rPr>
                <w:b/>
                <w:sz w:val="16"/>
              </w:rPr>
              <w:t>(</w:t>
            </w:r>
            <w:proofErr w:type="gramEnd"/>
            <w:r>
              <w:rPr>
                <w:b/>
                <w:sz w:val="16"/>
              </w:rPr>
              <w:t>Zielkonflikt/-komplementarität/-neutralität)</w:t>
            </w:r>
            <w:r>
              <w:rPr>
                <w:sz w:val="18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color w:val="808080"/>
                <w:sz w:val="21"/>
              </w:rPr>
              <w:t></w:t>
            </w:r>
            <w:r>
              <w:rPr>
                <w:i/>
                <w:color w:val="80808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Erweiterungen, „magisches Vieleck“ in der Diskussion</w:t>
            </w:r>
            <w:r>
              <w:rPr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- Indikatoren, Berechnung, Zielwerte, Kritik an Indikatoren </w:t>
            </w:r>
          </w:p>
          <w:p w:rsidR="00E0221B" w:rsidRDefault="00C304D9">
            <w:pPr>
              <w:spacing w:after="0"/>
              <w:ind w:left="3" w:right="68"/>
              <w:jc w:val="both"/>
            </w:pP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16"/>
              </w:rPr>
              <w:t xml:space="preserve">(hoher Beschäftigungsstand / Arbeitslosigkeit; stetiges u. </w:t>
            </w:r>
            <w:proofErr w:type="spellStart"/>
            <w:r>
              <w:rPr>
                <w:b/>
                <w:sz w:val="16"/>
              </w:rPr>
              <w:t>angemesse</w:t>
            </w:r>
            <w:proofErr w:type="spellEnd"/>
            <w:r>
              <w:rPr>
                <w:b/>
                <w:sz w:val="16"/>
              </w:rPr>
              <w:t xml:space="preserve">-      </w:t>
            </w:r>
            <w:proofErr w:type="spellStart"/>
            <w:r>
              <w:rPr>
                <w:b/>
                <w:sz w:val="16"/>
              </w:rPr>
              <w:t>nes</w:t>
            </w:r>
            <w:proofErr w:type="spellEnd"/>
            <w:r>
              <w:rPr>
                <w:b/>
                <w:sz w:val="16"/>
              </w:rPr>
              <w:t xml:space="preserve"> Wirtschaftswachstum / Strukturwandel; stabiles Preisniveau </w:t>
            </w:r>
            <w:r>
              <w:rPr>
                <w:b/>
                <w:sz w:val="16"/>
              </w:rPr>
              <w:t xml:space="preserve">/ In-      </w:t>
            </w:r>
            <w:proofErr w:type="spellStart"/>
            <w:r>
              <w:rPr>
                <w:b/>
                <w:sz w:val="16"/>
              </w:rPr>
              <w:t>flation</w:t>
            </w:r>
            <w:proofErr w:type="spellEnd"/>
            <w:r>
              <w:rPr>
                <w:b/>
                <w:sz w:val="16"/>
              </w:rPr>
              <w:t xml:space="preserve">; </w:t>
            </w:r>
            <w:proofErr w:type="spellStart"/>
            <w:r>
              <w:rPr>
                <w:b/>
                <w:sz w:val="16"/>
              </w:rPr>
              <w:t>außenwirtschaftl</w:t>
            </w:r>
            <w:proofErr w:type="spellEnd"/>
            <w:r>
              <w:rPr>
                <w:b/>
                <w:sz w:val="16"/>
              </w:rPr>
              <w:t>. Gleichgewicht / Zahlungs-/</w:t>
            </w:r>
            <w:proofErr w:type="gramStart"/>
            <w:r>
              <w:rPr>
                <w:b/>
                <w:sz w:val="16"/>
              </w:rPr>
              <w:t>Leistungsbilanz,…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-  Indikatoren zur Messung von Wohlstand (BIP, HDI)     </w:t>
            </w:r>
            <w:r>
              <w:rPr>
                <w:rFonts w:ascii="Wingdings" w:eastAsia="Wingdings" w:hAnsi="Wingdings" w:cs="Wingdings"/>
                <w:sz w:val="20"/>
              </w:rPr>
              <w:t>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Wirtschaftswachstum als Wohlstandsmaßstab?</w:t>
            </w:r>
            <w:r>
              <w:rPr>
                <w:b/>
                <w:sz w:val="20"/>
              </w:rPr>
              <w:t xml:space="preserve">    </w:t>
            </w:r>
            <w:r>
              <w:rPr>
                <w:rFonts w:ascii="Wingdings" w:eastAsia="Wingdings" w:hAnsi="Wingdings" w:cs="Wingdings"/>
                <w:color w:val="808080"/>
                <w:sz w:val="21"/>
              </w:rPr>
              <w:t></w:t>
            </w:r>
            <w:r>
              <w:rPr>
                <w:i/>
                <w:color w:val="808080"/>
                <w:sz w:val="20"/>
              </w:rPr>
              <w:t xml:space="preserve"> Alternative Wohlstandsindikatoren 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color w:val="808080"/>
                <w:sz w:val="20"/>
              </w:rPr>
              <w:t xml:space="preserve">  </w:t>
            </w:r>
            <w:r>
              <w:rPr>
                <w:i/>
                <w:color w:val="808080"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20"/>
              </w:numPr>
              <w:spacing w:after="0"/>
              <w:ind w:hanging="104"/>
            </w:pPr>
            <w:r>
              <w:rPr>
                <w:b/>
                <w:sz w:val="20"/>
              </w:rPr>
              <w:lastRenderedPageBreak/>
              <w:t xml:space="preserve">Arbeit mit dem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>„magischen V</w:t>
            </w:r>
            <w:r>
              <w:rPr>
                <w:b/>
                <w:sz w:val="20"/>
              </w:rPr>
              <w:t xml:space="preserve">iereck“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20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Kritik an Indikatoren </w:t>
            </w:r>
          </w:p>
        </w:tc>
      </w:tr>
      <w:tr w:rsidR="00E0221B">
        <w:trPr>
          <w:trHeight w:val="256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color w:val="808080"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0221B">
        <w:trPr>
          <w:trHeight w:val="1473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Wirtschaftspolitik im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Spannungsfeld von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Angebots- und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Nachfrageorientierung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21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Konkurrierende wirtschaftspolitische Konzeptionen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(Angebots- vs. Nachfrageorientierung) </w:t>
            </w:r>
          </w:p>
          <w:p w:rsidR="00E0221B" w:rsidRDefault="00C304D9">
            <w:pPr>
              <w:numPr>
                <w:ilvl w:val="0"/>
                <w:numId w:val="21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Beschäftigungspolitik und Arbeitsmarktpolitik zwischen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Markt und Staat, </w:t>
            </w:r>
            <w:r>
              <w:rPr>
                <w:sz w:val="20"/>
              </w:rPr>
              <w:t>Ursachen u. Folgen von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Arbeitslosigkeit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21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Tarifautonomie </w:t>
            </w:r>
          </w:p>
          <w:p w:rsidR="00E0221B" w:rsidRDefault="00C304D9">
            <w:pPr>
              <w:numPr>
                <w:ilvl w:val="0"/>
                <w:numId w:val="21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 xml:space="preserve">Mindestlohn-Debatte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22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Arbeit mit    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Flussdiagrammen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22"/>
              </w:numPr>
              <w:spacing w:after="0"/>
              <w:ind w:hanging="104"/>
            </w:pPr>
            <w:r>
              <w:rPr>
                <w:sz w:val="20"/>
              </w:rPr>
              <w:t xml:space="preserve">ideologiekritische  </w:t>
            </w:r>
          </w:p>
          <w:p w:rsidR="00E0221B" w:rsidRDefault="00C304D9">
            <w:pPr>
              <w:spacing w:after="0"/>
              <w:ind w:left="3"/>
            </w:pPr>
            <w:r>
              <w:rPr>
                <w:sz w:val="20"/>
              </w:rPr>
              <w:t xml:space="preserve">  Textanalyse </w:t>
            </w:r>
          </w:p>
        </w:tc>
      </w:tr>
      <w:tr w:rsidR="00E0221B">
        <w:trPr>
          <w:trHeight w:val="1720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right="12"/>
            </w:pPr>
            <w:r>
              <w:rPr>
                <w:b/>
                <w:sz w:val="20"/>
              </w:rPr>
              <w:t xml:space="preserve">Herausforderungen der Wirtschaftspolitik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Auswahl </w:t>
            </w:r>
            <w:r>
              <w:rPr>
                <w:b/>
                <w:sz w:val="20"/>
                <w:u w:val="single" w:color="000000"/>
              </w:rPr>
              <w:t>eines</w:t>
            </w:r>
            <w:r>
              <w:rPr>
                <w:b/>
                <w:sz w:val="20"/>
              </w:rPr>
              <w:t xml:space="preserve"> der drei folgenden Anwendungsgebiete: </w:t>
            </w:r>
          </w:p>
          <w:p w:rsidR="00E0221B" w:rsidRDefault="00C304D9">
            <w:pPr>
              <w:numPr>
                <w:ilvl w:val="0"/>
                <w:numId w:val="23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Finanzpolitik zwischen ausgeglichenem Haushalt und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Verschuldung </w:t>
            </w:r>
            <w:r>
              <w:rPr>
                <w:rFonts w:ascii="Wingdings" w:eastAsia="Wingdings" w:hAnsi="Wingdings" w:cs="Wingdings"/>
                <w:color w:val="808080"/>
                <w:sz w:val="21"/>
              </w:rPr>
              <w:t>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Diskussion zur Schuldenbremse im GG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23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Steuerpolitik als Gestaltungsinstrument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color w:val="808080"/>
                <w:sz w:val="21"/>
              </w:rPr>
              <w:t></w:t>
            </w:r>
            <w:r>
              <w:rPr>
                <w:i/>
                <w:color w:val="808080"/>
                <w:sz w:val="20"/>
              </w:rPr>
              <w:t xml:space="preserve"> Steuera</w:t>
            </w:r>
            <w:r>
              <w:rPr>
                <w:i/>
                <w:color w:val="808080"/>
                <w:sz w:val="20"/>
              </w:rPr>
              <w:t>rten, Frage nach gerechtem Steuersystem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- Umweltpolitik als Herausforderung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color w:val="808080"/>
                <w:sz w:val="21"/>
              </w:rPr>
              <w:t></w:t>
            </w:r>
            <w:r>
              <w:rPr>
                <w:i/>
                <w:color w:val="808080"/>
                <w:sz w:val="20"/>
              </w:rPr>
              <w:t xml:space="preserve"> Energiepolitik zwischen staatlicher Steuerung und Markt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E0221B" w:rsidRDefault="00C304D9">
      <w:pPr>
        <w:spacing w:after="0"/>
        <w:jc w:val="both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9287" w:type="dxa"/>
        <w:tblInd w:w="-105" w:type="dxa"/>
        <w:tblCellMar>
          <w:top w:w="46" w:type="dxa"/>
          <w:left w:w="105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134"/>
        <w:gridCol w:w="5101"/>
        <w:gridCol w:w="2052"/>
      </w:tblGrid>
      <w:tr w:rsidR="00E0221B">
        <w:trPr>
          <w:trHeight w:val="300"/>
        </w:trPr>
        <w:tc>
          <w:tcPr>
            <w:tcW w:w="7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E0221B" w:rsidRDefault="00C304D9">
            <w:pPr>
              <w:spacing w:after="0"/>
            </w:pPr>
            <w:r>
              <w:rPr>
                <w:b/>
                <w:sz w:val="24"/>
              </w:rPr>
              <w:t>Q1.3: Europa in Gegenwart und Zukunft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0221B" w:rsidRDefault="00E0221B"/>
        </w:tc>
      </w:tr>
      <w:tr w:rsidR="00E0221B">
        <w:trPr>
          <w:trHeight w:val="257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Unterrichtssequenz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Inhalte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Methodenkompetenz </w:t>
            </w:r>
          </w:p>
        </w:tc>
      </w:tr>
      <w:tr w:rsidR="00E0221B">
        <w:trPr>
          <w:trHeight w:val="1180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 w:line="240" w:lineRule="auto"/>
              <w:ind w:right="513"/>
            </w:pPr>
            <w:r>
              <w:rPr>
                <w:b/>
                <w:sz w:val="20"/>
              </w:rPr>
              <w:t xml:space="preserve">Der </w:t>
            </w:r>
            <w:proofErr w:type="gramStart"/>
            <w:r>
              <w:rPr>
                <w:b/>
                <w:sz w:val="20"/>
              </w:rPr>
              <w:t>Prozess  der</w:t>
            </w:r>
            <w:proofErr w:type="gramEnd"/>
            <w:r>
              <w:rPr>
                <w:b/>
                <w:sz w:val="20"/>
              </w:rPr>
              <w:t xml:space="preserve"> europäischen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Integration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24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Motive und Leitbilder der europäischen Einigung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(Staatenbund, </w:t>
            </w:r>
            <w:proofErr w:type="gramStart"/>
            <w:r>
              <w:rPr>
                <w:b/>
                <w:sz w:val="20"/>
              </w:rPr>
              <w:t>Bundesstaat,…</w:t>
            </w:r>
            <w:proofErr w:type="gramEnd"/>
            <w:r>
              <w:rPr>
                <w:b/>
                <w:sz w:val="20"/>
              </w:rPr>
              <w:t xml:space="preserve">) </w:t>
            </w:r>
          </w:p>
          <w:p w:rsidR="00E0221B" w:rsidRDefault="00C304D9">
            <w:pPr>
              <w:numPr>
                <w:ilvl w:val="0"/>
                <w:numId w:val="24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Von der Wirtschaftsgemeinschaft zur politischen Union  </w:t>
            </w:r>
          </w:p>
          <w:p w:rsidR="00E0221B" w:rsidRDefault="00C304D9">
            <w:pPr>
              <w:spacing w:after="0"/>
              <w:ind w:left="3" w:right="68"/>
              <w:jc w:val="both"/>
            </w:pPr>
            <w:r>
              <w:rPr>
                <w:b/>
                <w:sz w:val="16"/>
              </w:rPr>
              <w:t xml:space="preserve">   </w:t>
            </w:r>
            <w:r>
              <w:rPr>
                <w:b/>
                <w:sz w:val="16"/>
              </w:rPr>
              <w:t>(Binnenmarkt mit Grundfreiheiten, Erweiterung und/oder Vertiefung)</w:t>
            </w:r>
            <w:r>
              <w:rPr>
                <w:i/>
                <w:color w:val="808080"/>
                <w:sz w:val="20"/>
              </w:rPr>
              <w:t xml:space="preserve"> - Europa – eine Grundrechte- und Wertegemeinschaft?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0221B">
        <w:trPr>
          <w:trHeight w:val="1428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lastRenderedPageBreak/>
              <w:t xml:space="preserve">Politische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Institutionen und Entscheidungsprozesse in der EU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25"/>
              </w:numPr>
              <w:spacing w:after="0"/>
              <w:ind w:hanging="104"/>
            </w:pPr>
            <w:r>
              <w:rPr>
                <w:b/>
                <w:sz w:val="20"/>
              </w:rPr>
              <w:t>Entscheidungsstrukturen und Demokratiedefizite der EU</w:t>
            </w:r>
            <w:r>
              <w:rPr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16"/>
              </w:rPr>
              <w:t>(Institutionenkunde)</w:t>
            </w:r>
            <w:r>
              <w:rPr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25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Gesetzgebungsprozesse zwischen Supranationalität und  </w:t>
            </w:r>
          </w:p>
          <w:p w:rsidR="00E0221B" w:rsidRDefault="00C304D9">
            <w:pPr>
              <w:spacing w:after="0" w:line="240" w:lineRule="auto"/>
              <w:ind w:left="3" w:right="141"/>
            </w:pPr>
            <w:r>
              <w:rPr>
                <w:b/>
                <w:sz w:val="20"/>
              </w:rPr>
              <w:t xml:space="preserve">  Nationalstaatlichkeit / nationalstaatlicher Souveränität </w:t>
            </w:r>
            <w:r>
              <w:rPr>
                <w:i/>
                <w:color w:val="808080"/>
                <w:sz w:val="20"/>
              </w:rPr>
              <w:t xml:space="preserve">- Europäische Gesetzgebung und Interessenverbände </w:t>
            </w:r>
          </w:p>
          <w:p w:rsidR="00E0221B" w:rsidRDefault="00C304D9">
            <w:pPr>
              <w:numPr>
                <w:ilvl w:val="0"/>
                <w:numId w:val="25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 xml:space="preserve">Der EuGH – ein Motor der europäischen Integration?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>Plan- / Rollensp</w:t>
            </w:r>
            <w:r>
              <w:rPr>
                <w:i/>
                <w:color w:val="808080"/>
                <w:sz w:val="20"/>
              </w:rPr>
              <w:t>iel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E0221B">
        <w:trPr>
          <w:trHeight w:val="2205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Herausforderungen und Politikfelder der Europäischen Union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4" w:line="240" w:lineRule="auto"/>
              <w:ind w:left="3"/>
            </w:pPr>
            <w:r>
              <w:rPr>
                <w:b/>
                <w:sz w:val="20"/>
              </w:rPr>
              <w:t xml:space="preserve">- Auswahl </w:t>
            </w:r>
            <w:r>
              <w:rPr>
                <w:b/>
                <w:sz w:val="20"/>
                <w:u w:val="single" w:color="000000"/>
              </w:rPr>
              <w:t>eines</w:t>
            </w:r>
            <w:r>
              <w:rPr>
                <w:b/>
                <w:sz w:val="20"/>
              </w:rPr>
              <w:t xml:space="preserve"> der vier folgenden Anwendungsgebiete   </w:t>
            </w:r>
            <w:proofErr w:type="gramStart"/>
            <w:r>
              <w:rPr>
                <w:b/>
                <w:sz w:val="20"/>
              </w:rPr>
              <w:t xml:space="preserve">   (</w:t>
            </w:r>
            <w:proofErr w:type="gramEnd"/>
            <w:r>
              <w:rPr>
                <w:b/>
                <w:sz w:val="20"/>
              </w:rPr>
              <w:t xml:space="preserve">aktuelle Spannungsfelder und Problemlösungsansätze):   1. Gemeinsame Außen- und Sicherheitspolitik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Die EU als globaler Akteur der Friedenssicherung?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26"/>
              </w:numPr>
              <w:spacing w:after="0" w:line="244" w:lineRule="auto"/>
            </w:pPr>
            <w:r>
              <w:rPr>
                <w:b/>
                <w:sz w:val="20"/>
              </w:rPr>
              <w:t xml:space="preserve">Migration – Flüchtlings- u. Zuwanderungspolitik der EU </w:t>
            </w:r>
            <w:r>
              <w:rPr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</w:rPr>
              <w:t></w:t>
            </w:r>
            <w:r>
              <w:rPr>
                <w:sz w:val="20"/>
              </w:rPr>
              <w:t xml:space="preserve"> Asylrecht als ein europäisches Grundrecht?  </w:t>
            </w:r>
          </w:p>
          <w:p w:rsidR="00E0221B" w:rsidRDefault="00C304D9">
            <w:pPr>
              <w:numPr>
                <w:ilvl w:val="0"/>
                <w:numId w:val="26"/>
              </w:numPr>
              <w:spacing w:after="0"/>
            </w:pPr>
            <w:r>
              <w:rPr>
                <w:b/>
                <w:sz w:val="20"/>
              </w:rPr>
              <w:t xml:space="preserve">Gibt es eine europäische Sozialpolitik?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- Die EU zwischen Vertiefung und Europaskepsis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color w:val="808080"/>
                <w:sz w:val="21"/>
              </w:rPr>
              <w:t></w:t>
            </w:r>
            <w:r>
              <w:rPr>
                <w:i/>
                <w:color w:val="808080"/>
                <w:sz w:val="20"/>
              </w:rPr>
              <w:t xml:space="preserve"> Zukunf</w:t>
            </w:r>
            <w:r>
              <w:rPr>
                <w:i/>
                <w:color w:val="808080"/>
                <w:sz w:val="20"/>
              </w:rPr>
              <w:t>tsszenarien für Europa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Zusammenarbeit mit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Geographie möglich 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proofErr w:type="spellStart"/>
            <w:r>
              <w:rPr>
                <w:i/>
                <w:color w:val="808080"/>
                <w:sz w:val="20"/>
              </w:rPr>
              <w:t>Szenariotechnik</w:t>
            </w:r>
            <w:proofErr w:type="spellEnd"/>
            <w:r>
              <w:rPr>
                <w:color w:val="808080"/>
                <w:sz w:val="20"/>
              </w:rPr>
              <w:t xml:space="preserve"> </w:t>
            </w:r>
          </w:p>
        </w:tc>
      </w:tr>
      <w:tr w:rsidR="00E0221B">
        <w:trPr>
          <w:trHeight w:val="1672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Europäische Politik </w:t>
            </w:r>
          </w:p>
          <w:p w:rsidR="00E0221B" w:rsidRDefault="00C304D9">
            <w:pPr>
              <w:spacing w:after="0" w:line="240" w:lineRule="auto"/>
              <w:ind w:right="29"/>
            </w:pPr>
            <w:r>
              <w:rPr>
                <w:b/>
                <w:sz w:val="20"/>
              </w:rPr>
              <w:t xml:space="preserve">zwischen gemeinsamer Geldpolitik und nationalstaatlicher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Finanzpolitik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27"/>
              </w:numPr>
              <w:spacing w:after="0" w:line="240" w:lineRule="auto"/>
            </w:pPr>
            <w:r>
              <w:rPr>
                <w:i/>
                <w:color w:val="808080"/>
                <w:sz w:val="20"/>
              </w:rPr>
              <w:t xml:space="preserve">Die EWWU – Chancen und Risiken einer einheitlichen </w:t>
            </w:r>
            <w:proofErr w:type="spellStart"/>
            <w:r>
              <w:rPr>
                <w:i/>
                <w:color w:val="808080"/>
                <w:sz w:val="20"/>
              </w:rPr>
              <w:t>eu</w:t>
            </w:r>
            <w:proofErr w:type="spellEnd"/>
            <w:r>
              <w:rPr>
                <w:i/>
                <w:color w:val="808080"/>
                <w:sz w:val="20"/>
              </w:rPr>
              <w:t xml:space="preserve">-    </w:t>
            </w:r>
            <w:proofErr w:type="spellStart"/>
            <w:r>
              <w:rPr>
                <w:i/>
                <w:color w:val="808080"/>
                <w:sz w:val="20"/>
              </w:rPr>
              <w:t>ropäischen</w:t>
            </w:r>
            <w:proofErr w:type="spellEnd"/>
            <w:r>
              <w:rPr>
                <w:i/>
                <w:color w:val="808080"/>
                <w:sz w:val="20"/>
              </w:rPr>
              <w:t xml:space="preserve"> Währung (bei nationaler Wirtschaftspolitik) - Der europäische Stabilitätspakt zwischen Norm u. Realität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27"/>
              </w:numPr>
              <w:spacing w:after="0"/>
            </w:pPr>
            <w:r>
              <w:rPr>
                <w:b/>
                <w:sz w:val="20"/>
              </w:rPr>
              <w:t xml:space="preserve">Geldpolitik: Die Rolle der EZB zwischen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Geldwertsicherung und Wachstumsförderung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6"/>
              </w:rPr>
              <w:t xml:space="preserve">(kann zur Angebots- </w:t>
            </w:r>
            <w:r>
              <w:rPr>
                <w:b/>
                <w:sz w:val="16"/>
              </w:rPr>
              <w:t xml:space="preserve">und Nachfrageorientierung vorgezogen werden) </w:t>
            </w:r>
          </w:p>
          <w:p w:rsidR="00E0221B" w:rsidRDefault="00C304D9">
            <w:pPr>
              <w:numPr>
                <w:ilvl w:val="0"/>
                <w:numId w:val="27"/>
              </w:numPr>
              <w:spacing w:after="0"/>
            </w:pPr>
            <w:r>
              <w:rPr>
                <w:i/>
                <w:color w:val="808080"/>
                <w:sz w:val="20"/>
              </w:rPr>
              <w:t>nationale Schuldenkrisen als Herausforderung für die EU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color w:val="808080"/>
                <w:sz w:val="20"/>
              </w:rPr>
              <w:t xml:space="preserve"> </w:t>
            </w:r>
          </w:p>
        </w:tc>
      </w:tr>
    </w:tbl>
    <w:p w:rsidR="00E0221B" w:rsidRDefault="00C304D9">
      <w:pPr>
        <w:spacing w:after="0"/>
        <w:jc w:val="both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i/>
          <w:color w:val="808080"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lastRenderedPageBreak/>
        <w:t xml:space="preserve"> </w:t>
      </w:r>
    </w:p>
    <w:p w:rsidR="00E0221B" w:rsidRDefault="00C304D9">
      <w:pPr>
        <w:spacing w:after="0"/>
      </w:pPr>
      <w:r>
        <w:rPr>
          <w:b/>
          <w:sz w:val="20"/>
        </w:rPr>
        <w:t xml:space="preserve"> </w:t>
      </w:r>
    </w:p>
    <w:p w:rsidR="00E0221B" w:rsidRDefault="00C304D9">
      <w:pPr>
        <w:pStyle w:val="berschrift2"/>
        <w:ind w:left="-5"/>
      </w:pPr>
      <w:r>
        <w:t xml:space="preserve">Qualifikationsphase 2 </w:t>
      </w:r>
    </w:p>
    <w:p w:rsidR="00E0221B" w:rsidRDefault="00C304D9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287" w:type="dxa"/>
        <w:tblInd w:w="-105" w:type="dxa"/>
        <w:tblCellMar>
          <w:top w:w="46" w:type="dxa"/>
          <w:left w:w="10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2134"/>
        <w:gridCol w:w="5101"/>
        <w:gridCol w:w="2052"/>
      </w:tblGrid>
      <w:tr w:rsidR="00E0221B">
        <w:trPr>
          <w:trHeight w:val="301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0221B" w:rsidRDefault="00C304D9">
            <w:pPr>
              <w:spacing w:after="0"/>
            </w:pPr>
            <w:r>
              <w:rPr>
                <w:b/>
                <w:sz w:val="24"/>
              </w:rPr>
              <w:t xml:space="preserve">Q2.1: Internationale Friedens- </w:t>
            </w:r>
            <w:r>
              <w:rPr>
                <w:b/>
                <w:sz w:val="24"/>
              </w:rPr>
              <w:t>und Sicherheitspolitik im 21. Jahrhundert</w:t>
            </w:r>
            <w:r>
              <w:rPr>
                <w:i/>
                <w:color w:val="808080"/>
                <w:sz w:val="20"/>
              </w:rPr>
              <w:t xml:space="preserve"> </w:t>
            </w:r>
          </w:p>
        </w:tc>
      </w:tr>
      <w:tr w:rsidR="00E0221B">
        <w:trPr>
          <w:trHeight w:val="253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Unterrichtssequenz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Inhalte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Methodenkompetenz </w:t>
            </w:r>
          </w:p>
        </w:tc>
      </w:tr>
      <w:tr w:rsidR="00E0221B">
        <w:trPr>
          <w:trHeight w:val="1964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Entwicklungen und Strukturen der internationalen Beziehungen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- Vom negativen zum positiven Frieden (Friedensbegriffe)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</w:t>
            </w:r>
            <w:r>
              <w:rPr>
                <w:rFonts w:ascii="Wingdings" w:eastAsia="Wingdings" w:hAnsi="Wingdings" w:cs="Wingdings"/>
                <w:color w:val="808080"/>
                <w:sz w:val="21"/>
              </w:rPr>
              <w:t></w:t>
            </w:r>
            <w:r>
              <w:rPr>
                <w:i/>
                <w:color w:val="808080"/>
                <w:sz w:val="20"/>
              </w:rPr>
              <w:t xml:space="preserve"> Das zivilisatorische Hexagon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28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Das internationale System zwischen Bi- u. Multipolarität </w:t>
            </w:r>
          </w:p>
          <w:p w:rsidR="00E0221B" w:rsidRDefault="00C304D9">
            <w:pPr>
              <w:numPr>
                <w:ilvl w:val="0"/>
                <w:numId w:val="28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Entwicklung und Strukturen der internationalen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Organisationen und Akteure </w:t>
            </w:r>
          </w:p>
          <w:p w:rsidR="00E0221B" w:rsidRDefault="00C304D9">
            <w:pPr>
              <w:numPr>
                <w:ilvl w:val="0"/>
                <w:numId w:val="28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Der UN-Sicherheitsrat zwischen Blockade u. Kooperation </w:t>
            </w:r>
          </w:p>
          <w:p w:rsidR="00E0221B" w:rsidRDefault="00C304D9">
            <w:pPr>
              <w:numPr>
                <w:ilvl w:val="0"/>
                <w:numId w:val="28"/>
              </w:numPr>
              <w:spacing w:after="0"/>
              <w:ind w:hanging="104"/>
            </w:pPr>
            <w:r>
              <w:rPr>
                <w:sz w:val="20"/>
              </w:rPr>
              <w:t xml:space="preserve">Das Völkerrecht zwischen Anspruch und Wirklichkeit </w:t>
            </w:r>
          </w:p>
          <w:p w:rsidR="00E0221B" w:rsidRDefault="00C304D9">
            <w:pPr>
              <w:numPr>
                <w:ilvl w:val="0"/>
                <w:numId w:val="28"/>
              </w:numPr>
              <w:spacing w:after="0"/>
              <w:ind w:hanging="104"/>
            </w:pPr>
            <w:r>
              <w:rPr>
                <w:sz w:val="20"/>
              </w:rPr>
              <w:t>Außenpoliti</w:t>
            </w:r>
            <w:r>
              <w:rPr>
                <w:sz w:val="20"/>
              </w:rPr>
              <w:t xml:space="preserve">sche Leitbilder (Idealismus vs. Realismus)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29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 xml:space="preserve">Planspiel-Methode 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 (wie MUN)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29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 xml:space="preserve">ideologiekritische 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 Analyse von </w:t>
            </w:r>
            <w:proofErr w:type="gramStart"/>
            <w:r>
              <w:rPr>
                <w:i/>
                <w:color w:val="808080"/>
                <w:sz w:val="20"/>
              </w:rPr>
              <w:t>Reden,…</w:t>
            </w:r>
            <w:proofErr w:type="gramEnd"/>
            <w:r>
              <w:rPr>
                <w:i/>
                <w:color w:val="80808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E0221B">
        <w:trPr>
          <w:trHeight w:val="2453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Herausforderungen für Frieden und Sicherheit im 21. Jahrhundert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30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Staatszerfall und neue Kriege </w:t>
            </w:r>
          </w:p>
          <w:p w:rsidR="00E0221B" w:rsidRDefault="00C304D9">
            <w:pPr>
              <w:numPr>
                <w:ilvl w:val="0"/>
                <w:numId w:val="30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Konfliktanalyse an einem aktuellen Beispiel </w:t>
            </w:r>
          </w:p>
          <w:p w:rsidR="00E0221B" w:rsidRDefault="00C304D9">
            <w:pPr>
              <w:numPr>
                <w:ilvl w:val="0"/>
                <w:numId w:val="30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Transnationaler Terrorismus als globale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Friedensbedrohung und Strategien seiner Bekämpfung </w:t>
            </w:r>
          </w:p>
          <w:p w:rsidR="00E0221B" w:rsidRDefault="00C304D9">
            <w:pPr>
              <w:numPr>
                <w:ilvl w:val="0"/>
                <w:numId w:val="30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Individuelle Freiheitsrechte und kollektive Sicherheit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 (z.B. Vorratsdatenspeicherung zur Terrorabwehr?) </w:t>
            </w:r>
          </w:p>
          <w:p w:rsidR="00E0221B" w:rsidRDefault="00C304D9">
            <w:pPr>
              <w:numPr>
                <w:ilvl w:val="0"/>
                <w:numId w:val="30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>Ökolo</w:t>
            </w:r>
            <w:r>
              <w:rPr>
                <w:i/>
                <w:color w:val="808080"/>
                <w:sz w:val="20"/>
              </w:rPr>
              <w:t xml:space="preserve">gische Risiken und Ressourcenkonflikte </w:t>
            </w:r>
          </w:p>
          <w:p w:rsidR="00E0221B" w:rsidRDefault="00C304D9">
            <w:pPr>
              <w:numPr>
                <w:ilvl w:val="0"/>
                <w:numId w:val="30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 xml:space="preserve">Verbreitung und Bedrohungspotenzial von Atomwaffen </w:t>
            </w:r>
          </w:p>
          <w:p w:rsidR="00E0221B" w:rsidRDefault="00C304D9">
            <w:pPr>
              <w:numPr>
                <w:ilvl w:val="0"/>
                <w:numId w:val="30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 xml:space="preserve">„Cyberraum“ – Bedrohungen aus dem Netz </w:t>
            </w:r>
          </w:p>
          <w:p w:rsidR="00E0221B" w:rsidRDefault="00C304D9">
            <w:pPr>
              <w:numPr>
                <w:ilvl w:val="0"/>
                <w:numId w:val="30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>Globale und regionale Migrationsströme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31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Konfliktanalyse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31"/>
              </w:numPr>
              <w:spacing w:after="0"/>
              <w:ind w:hanging="104"/>
            </w:pPr>
            <w:r>
              <w:rPr>
                <w:sz w:val="20"/>
              </w:rPr>
              <w:t xml:space="preserve">Debatte / Talkshow </w:t>
            </w:r>
          </w:p>
        </w:tc>
      </w:tr>
      <w:tr w:rsidR="00E0221B">
        <w:trPr>
          <w:trHeight w:val="2452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Strategien der internationalen Friedenssicherung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 w:rsidP="00C304D9">
            <w:pPr>
              <w:spacing w:after="0" w:line="240" w:lineRule="auto"/>
              <w:ind w:left="3" w:right="127"/>
            </w:pPr>
            <w:bookmarkStart w:id="0" w:name="_GoBack"/>
            <w:bookmarkEnd w:id="0"/>
            <w:r>
              <w:rPr>
                <w:b/>
                <w:sz w:val="20"/>
              </w:rPr>
              <w:t>Die deutsche Außenpolitik zwischen nationalen Interes</w:t>
            </w:r>
            <w:r>
              <w:rPr>
                <w:b/>
                <w:sz w:val="20"/>
              </w:rPr>
              <w:t>sen und Verantwortung für die globale Friedenssicherung</w:t>
            </w:r>
            <w:r>
              <w:rPr>
                <w:sz w:val="20"/>
              </w:rPr>
              <w:t xml:space="preserve"> - Auslandseinsätze der Bundeswehr –    Beiträge zur Friedenssicherung? </w:t>
            </w:r>
          </w:p>
          <w:p w:rsidR="00E0221B" w:rsidRDefault="00C304D9">
            <w:pPr>
              <w:numPr>
                <w:ilvl w:val="0"/>
                <w:numId w:val="32"/>
              </w:numPr>
              <w:spacing w:after="0"/>
              <w:ind w:right="127"/>
            </w:pPr>
            <w:r>
              <w:rPr>
                <w:b/>
                <w:sz w:val="20"/>
              </w:rPr>
              <w:t>Handlungsmöglichkeite</w:t>
            </w:r>
            <w:r>
              <w:rPr>
                <w:b/>
                <w:sz w:val="20"/>
              </w:rPr>
              <w:t xml:space="preserve">n der internationalen Akteure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(z.B. UN, NATO und OSZE) </w:t>
            </w:r>
          </w:p>
          <w:p w:rsidR="00E0221B" w:rsidRDefault="00C304D9">
            <w:pPr>
              <w:numPr>
                <w:ilvl w:val="0"/>
                <w:numId w:val="32"/>
              </w:numPr>
              <w:spacing w:after="0"/>
              <w:ind w:right="127"/>
            </w:pPr>
            <w:r>
              <w:rPr>
                <w:sz w:val="20"/>
              </w:rPr>
              <w:t xml:space="preserve">Gemeinsame Außen- und Sicherheitspolitik der </w:t>
            </w:r>
            <w:proofErr w:type="gramStart"/>
            <w:r>
              <w:rPr>
                <w:sz w:val="20"/>
              </w:rPr>
              <w:t>EU</w:t>
            </w:r>
            <w:r>
              <w:rPr>
                <w:b/>
                <w:sz w:val="20"/>
              </w:rPr>
              <w:t xml:space="preserve">  -</w:t>
            </w:r>
            <w:proofErr w:type="gramEnd"/>
            <w:r>
              <w:rPr>
                <w:b/>
                <w:sz w:val="20"/>
              </w:rPr>
              <w:t xml:space="preserve"> Internationale Schutzverantwortung (R2P, </w:t>
            </w:r>
            <w:proofErr w:type="spellStart"/>
            <w:r>
              <w:rPr>
                <w:b/>
                <w:sz w:val="20"/>
              </w:rPr>
              <w:t>IStGh</w:t>
            </w:r>
            <w:proofErr w:type="spellEnd"/>
            <w:r>
              <w:rPr>
                <w:b/>
                <w:sz w:val="20"/>
              </w:rPr>
              <w:t xml:space="preserve">) –    neue Wege zur Friedenssicherung?  </w:t>
            </w:r>
            <w:r>
              <w:rPr>
                <w:sz w:val="20"/>
              </w:rPr>
              <w:t xml:space="preserve">- Die Suche nach einer neuen Weltordnung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- </w:t>
            </w:r>
            <w:r>
              <w:rPr>
                <w:i/>
                <w:color w:val="808080"/>
                <w:sz w:val="20"/>
              </w:rPr>
              <w:t xml:space="preserve">Zusammenarbeit mit  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 Bundeswehr möglich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E0221B" w:rsidRDefault="00C304D9">
      <w:pPr>
        <w:spacing w:after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</w:p>
    <w:tbl>
      <w:tblPr>
        <w:tblStyle w:val="TableGrid"/>
        <w:tblW w:w="9287" w:type="dxa"/>
        <w:tblInd w:w="-105" w:type="dxa"/>
        <w:tblCellMar>
          <w:top w:w="46" w:type="dxa"/>
          <w:left w:w="10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134"/>
        <w:gridCol w:w="5101"/>
        <w:gridCol w:w="2052"/>
      </w:tblGrid>
      <w:tr w:rsidR="00E0221B">
        <w:trPr>
          <w:trHeight w:val="300"/>
        </w:trPr>
        <w:tc>
          <w:tcPr>
            <w:tcW w:w="7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E0221B" w:rsidRDefault="00C304D9">
            <w:pPr>
              <w:spacing w:after="0"/>
            </w:pPr>
            <w:r>
              <w:rPr>
                <w:b/>
                <w:sz w:val="24"/>
              </w:rPr>
              <w:t>Q2.2: Die Zukunft des Sozialstaates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0221B" w:rsidRDefault="00E0221B"/>
        </w:tc>
      </w:tr>
      <w:tr w:rsidR="00E0221B">
        <w:trPr>
          <w:trHeight w:val="257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Unterrichtssequenz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Inhalte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Methodenkompetenz </w:t>
            </w:r>
          </w:p>
        </w:tc>
      </w:tr>
      <w:tr w:rsidR="00E0221B">
        <w:trPr>
          <w:trHeight w:val="1228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Der Sozialstaat der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Bundesrepublik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Deutschland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33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Entwicklung und Grundprinzipien des dt. Sozialstaates </w:t>
            </w:r>
          </w:p>
          <w:p w:rsidR="00E0221B" w:rsidRDefault="00C304D9">
            <w:pPr>
              <w:numPr>
                <w:ilvl w:val="0"/>
                <w:numId w:val="33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Soziale Sicherungssysteme der BRD u. ihre Finanzierung </w:t>
            </w:r>
          </w:p>
          <w:p w:rsidR="00E0221B" w:rsidRDefault="00C304D9">
            <w:pPr>
              <w:numPr>
                <w:ilvl w:val="0"/>
                <w:numId w:val="33"/>
              </w:numPr>
              <w:spacing w:after="0"/>
              <w:ind w:hanging="104"/>
            </w:pPr>
            <w:r>
              <w:rPr>
                <w:sz w:val="20"/>
              </w:rPr>
              <w:t xml:space="preserve">Sozialstaatsmodelle im Vergleich </w:t>
            </w:r>
          </w:p>
          <w:p w:rsidR="00E0221B" w:rsidRDefault="00C304D9">
            <w:pPr>
              <w:numPr>
                <w:ilvl w:val="0"/>
                <w:numId w:val="33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>Vom vorsorgenden zum aktivierenden Sozialstaat</w:t>
            </w:r>
            <w:r>
              <w:rPr>
                <w:b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33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>Sozialpolitik am Beispiel der Familienförderung</w:t>
            </w:r>
            <w:r>
              <w:rPr>
                <w:b/>
                <w:color w:val="8080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 w:line="240" w:lineRule="auto"/>
              <w:ind w:left="3"/>
            </w:pPr>
            <w:r>
              <w:rPr>
                <w:i/>
                <w:color w:val="808080"/>
                <w:sz w:val="20"/>
              </w:rPr>
              <w:t xml:space="preserve">- Einladung von Krank-    </w:t>
            </w:r>
            <w:proofErr w:type="spellStart"/>
            <w:r>
              <w:rPr>
                <w:i/>
                <w:color w:val="808080"/>
                <w:sz w:val="20"/>
              </w:rPr>
              <w:t>enkasse</w:t>
            </w:r>
            <w:proofErr w:type="spellEnd"/>
            <w:r>
              <w:rPr>
                <w:i/>
                <w:color w:val="808080"/>
                <w:sz w:val="20"/>
              </w:rPr>
              <w:t xml:space="preserve"> o.ä. möglich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</w:tc>
      </w:tr>
      <w:tr w:rsidR="00E0221B">
        <w:trPr>
          <w:trHeight w:val="1964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right="48"/>
            </w:pPr>
            <w:r>
              <w:rPr>
                <w:b/>
                <w:sz w:val="20"/>
              </w:rPr>
              <w:lastRenderedPageBreak/>
              <w:t xml:space="preserve">Herausforderungen des Sozialstaates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34"/>
              </w:numPr>
              <w:spacing w:after="0" w:line="244" w:lineRule="auto"/>
            </w:pPr>
            <w:r>
              <w:rPr>
                <w:sz w:val="20"/>
              </w:rPr>
              <w:t>Dimensionen sozialer Gerechtigkeit (Anknüpfung E.2)</w:t>
            </w:r>
            <w:r>
              <w:rPr>
                <w:b/>
                <w:sz w:val="20"/>
              </w:rPr>
              <w:t xml:space="preserve">  </w:t>
            </w:r>
            <w:r>
              <w:rPr>
                <w:i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color w:val="808080"/>
                <w:sz w:val="21"/>
              </w:rPr>
              <w:t></w:t>
            </w:r>
            <w:r>
              <w:rPr>
                <w:i/>
                <w:color w:val="808080"/>
                <w:sz w:val="20"/>
              </w:rPr>
              <w:t xml:space="preserve"> Einkommenssteuermodelle für mehr Gerechtigkeit? </w:t>
            </w:r>
          </w:p>
          <w:p w:rsidR="00E0221B" w:rsidRDefault="00C304D9">
            <w:pPr>
              <w:numPr>
                <w:ilvl w:val="0"/>
                <w:numId w:val="34"/>
              </w:numPr>
              <w:spacing w:after="0"/>
            </w:pPr>
            <w:r>
              <w:rPr>
                <w:b/>
                <w:sz w:val="20"/>
              </w:rPr>
              <w:t>Armut im Sozialstaat? („relative“</w:t>
            </w:r>
            <w:proofErr w:type="gramStart"/>
            <w:r>
              <w:rPr>
                <w:b/>
                <w:sz w:val="20"/>
              </w:rPr>
              <w:t>/„</w:t>
            </w:r>
            <w:proofErr w:type="gramEnd"/>
            <w:r>
              <w:rPr>
                <w:b/>
                <w:sz w:val="20"/>
              </w:rPr>
              <w:t xml:space="preserve">absolute“ Armut?) </w:t>
            </w:r>
          </w:p>
          <w:p w:rsidR="00E0221B" w:rsidRDefault="00C304D9">
            <w:pPr>
              <w:numPr>
                <w:ilvl w:val="0"/>
                <w:numId w:val="34"/>
              </w:numPr>
              <w:spacing w:after="0"/>
            </w:pPr>
            <w:r>
              <w:rPr>
                <w:b/>
                <w:sz w:val="20"/>
              </w:rPr>
              <w:t xml:space="preserve">Zukunft der sozialen Sicherungssysteme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(z.B. Gesundheit</w:t>
            </w:r>
            <w:r>
              <w:rPr>
                <w:b/>
                <w:sz w:val="20"/>
              </w:rPr>
              <w:t xml:space="preserve">svorsorge, Altersabsicherung) </w:t>
            </w:r>
          </w:p>
          <w:p w:rsidR="00E0221B" w:rsidRDefault="00C304D9">
            <w:pPr>
              <w:numPr>
                <w:ilvl w:val="0"/>
                <w:numId w:val="34"/>
              </w:numPr>
              <w:spacing w:after="0"/>
            </w:pPr>
            <w:r>
              <w:rPr>
                <w:i/>
                <w:color w:val="808080"/>
                <w:sz w:val="20"/>
              </w:rPr>
              <w:t xml:space="preserve">Aktuelle Handlungsfelder 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 (z.B. Gleichberechtigung der Geschlechter, Inklusion) </w:t>
            </w:r>
          </w:p>
          <w:p w:rsidR="00E0221B" w:rsidRDefault="00C304D9">
            <w:pPr>
              <w:numPr>
                <w:ilvl w:val="0"/>
                <w:numId w:val="34"/>
              </w:numPr>
              <w:spacing w:after="0"/>
            </w:pPr>
            <w:r>
              <w:rPr>
                <w:i/>
                <w:color w:val="808080"/>
                <w:sz w:val="20"/>
              </w:rPr>
              <w:t>Bedingungsloses Grundeinkommen – eine Alternative?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>-</w:t>
            </w:r>
            <w:r>
              <w:rPr>
                <w:i/>
                <w:color w:val="808080"/>
                <w:sz w:val="12"/>
              </w:rPr>
              <w:t xml:space="preserve"> </w:t>
            </w:r>
            <w:r>
              <w:rPr>
                <w:i/>
                <w:color w:val="808080"/>
                <w:sz w:val="20"/>
              </w:rPr>
              <w:t xml:space="preserve">Kooperation mit Sozi-  </w:t>
            </w:r>
            <w:r>
              <w:rPr>
                <w:i/>
                <w:color w:val="808080"/>
                <w:sz w:val="16"/>
              </w:rPr>
              <w:t xml:space="preserve"> </w:t>
            </w:r>
            <w:proofErr w:type="spellStart"/>
            <w:r>
              <w:rPr>
                <w:i/>
                <w:color w:val="808080"/>
                <w:sz w:val="20"/>
              </w:rPr>
              <w:t>alverbänden</w:t>
            </w:r>
            <w:proofErr w:type="spellEnd"/>
            <w:r>
              <w:rPr>
                <w:i/>
                <w:color w:val="808080"/>
                <w:sz w:val="20"/>
              </w:rPr>
              <w:t xml:space="preserve"> möglich  </w:t>
            </w:r>
          </w:p>
        </w:tc>
      </w:tr>
      <w:tr w:rsidR="00E0221B">
        <w:trPr>
          <w:trHeight w:val="1477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right="485"/>
            </w:pPr>
            <w:r>
              <w:rPr>
                <w:b/>
                <w:sz w:val="20"/>
              </w:rPr>
              <w:t xml:space="preserve">Der Sozialstaat  im Zeitalter  </w:t>
            </w:r>
            <w:r>
              <w:rPr>
                <w:b/>
                <w:sz w:val="20"/>
              </w:rPr>
              <w:t xml:space="preserve">der Globalisierung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35"/>
              </w:numPr>
              <w:spacing w:after="0"/>
              <w:ind w:right="412"/>
            </w:pPr>
            <w:r>
              <w:rPr>
                <w:b/>
                <w:sz w:val="20"/>
              </w:rPr>
              <w:t xml:space="preserve">Sozialpolitik zwischen Eigenverantwortung u. Solidarität </w:t>
            </w:r>
          </w:p>
          <w:p w:rsidR="00E0221B" w:rsidRDefault="00C304D9">
            <w:pPr>
              <w:numPr>
                <w:ilvl w:val="0"/>
                <w:numId w:val="35"/>
              </w:numPr>
              <w:spacing w:after="0" w:line="240" w:lineRule="auto"/>
              <w:ind w:right="412"/>
            </w:pPr>
            <w:r>
              <w:rPr>
                <w:b/>
                <w:sz w:val="20"/>
              </w:rPr>
              <w:t xml:space="preserve">Der Sozialstaat im globalen Wettbewerb -   der „Wohlfahrtsstaat“ als Wettbewerbsnachteil? </w:t>
            </w:r>
          </w:p>
          <w:p w:rsidR="00E0221B" w:rsidRDefault="00C304D9">
            <w:pPr>
              <w:spacing w:after="0"/>
              <w:ind w:left="3" w:right="176"/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(Verbindung mit Vergleich d. Sozialstaatsmodelle sinnvoll)</w:t>
            </w:r>
            <w:r>
              <w:rPr>
                <w:b/>
                <w:sz w:val="20"/>
              </w:rPr>
              <w:t xml:space="preserve">  </w:t>
            </w:r>
            <w:r>
              <w:rPr>
                <w:i/>
                <w:color w:val="808080"/>
                <w:sz w:val="20"/>
              </w:rPr>
              <w:t>- Die Herausforderungen e</w:t>
            </w:r>
            <w:r>
              <w:rPr>
                <w:i/>
                <w:color w:val="808080"/>
                <w:sz w:val="20"/>
              </w:rPr>
              <w:t>iner einheitlichen Sozialpolitik    in der EU (Vorziehen in / Anknüpfung an Q1.3 möglich)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E0221B" w:rsidRDefault="00C304D9">
      <w:pPr>
        <w:spacing w:after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</w:p>
    <w:p w:rsidR="00E0221B" w:rsidRDefault="00C304D9">
      <w:pPr>
        <w:spacing w:after="0"/>
        <w:ind w:left="2137"/>
      </w:pPr>
      <w:r>
        <w:rPr>
          <w:b/>
          <w:sz w:val="20"/>
        </w:rPr>
        <w:t xml:space="preserve"> </w:t>
      </w:r>
    </w:p>
    <w:tbl>
      <w:tblPr>
        <w:tblStyle w:val="TableGrid"/>
        <w:tblW w:w="9287" w:type="dxa"/>
        <w:tblInd w:w="-105" w:type="dxa"/>
        <w:tblCellMar>
          <w:top w:w="46" w:type="dxa"/>
          <w:left w:w="10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2134"/>
        <w:gridCol w:w="5101"/>
        <w:gridCol w:w="2052"/>
      </w:tblGrid>
      <w:tr w:rsidR="00E0221B">
        <w:trPr>
          <w:trHeight w:val="300"/>
        </w:trPr>
        <w:tc>
          <w:tcPr>
            <w:tcW w:w="7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E0221B" w:rsidRDefault="00C304D9">
            <w:pPr>
              <w:spacing w:after="0"/>
            </w:pPr>
            <w:r>
              <w:rPr>
                <w:b/>
                <w:sz w:val="24"/>
              </w:rPr>
              <w:t>Q2.3: Der Prozess der Globalisierung: Dimensionen und Akteure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0221B" w:rsidRDefault="00E0221B"/>
        </w:tc>
      </w:tr>
      <w:tr w:rsidR="00E0221B">
        <w:trPr>
          <w:trHeight w:val="257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Unterrichtssequenz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Inhalte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Methodenkompetenz </w:t>
            </w:r>
          </w:p>
        </w:tc>
      </w:tr>
      <w:tr w:rsidR="00E0221B">
        <w:trPr>
          <w:trHeight w:val="2156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right="480"/>
            </w:pPr>
            <w:r>
              <w:rPr>
                <w:b/>
                <w:sz w:val="20"/>
              </w:rPr>
              <w:t xml:space="preserve">Wirtschaftliche Dimensionen  </w:t>
            </w:r>
            <w:r>
              <w:rPr>
                <w:b/>
                <w:sz w:val="20"/>
              </w:rPr>
              <w:t xml:space="preserve">der Globalisierung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36"/>
              </w:numPr>
              <w:spacing w:after="0"/>
              <w:ind w:hanging="104"/>
            </w:pPr>
            <w:r>
              <w:rPr>
                <w:b/>
                <w:sz w:val="20"/>
              </w:rPr>
              <w:t>Dimensionen/Indikatoren</w:t>
            </w:r>
            <w:r>
              <w:rPr>
                <w:b/>
                <w:sz w:val="6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z w:val="20"/>
              </w:rPr>
              <w:t>Globalisierung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z w:val="16"/>
              </w:rPr>
              <w:t xml:space="preserve">(z.B. KOF-Index) </w:t>
            </w:r>
          </w:p>
          <w:p w:rsidR="00E0221B" w:rsidRDefault="00C304D9">
            <w:pPr>
              <w:numPr>
                <w:ilvl w:val="0"/>
                <w:numId w:val="36"/>
              </w:numPr>
              <w:spacing w:after="0"/>
              <w:ind w:hanging="104"/>
            </w:pPr>
            <w:r>
              <w:rPr>
                <w:b/>
                <w:sz w:val="20"/>
              </w:rPr>
              <w:t xml:space="preserve">Erklärungsansätze für den internationalen Handel </w:t>
            </w:r>
          </w:p>
          <w:p w:rsidR="00E0221B" w:rsidRDefault="00C304D9">
            <w:pPr>
              <w:spacing w:after="1"/>
              <w:ind w:left="3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6"/>
              </w:rPr>
              <w:t>(Kostenvorteile,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6"/>
              </w:rPr>
              <w:t>Marktöffnungen,</w:t>
            </w:r>
            <w:r>
              <w:rPr>
                <w:b/>
                <w:sz w:val="8"/>
              </w:rPr>
              <w:t xml:space="preserve"> </w:t>
            </w:r>
            <w:r>
              <w:rPr>
                <w:b/>
                <w:sz w:val="16"/>
              </w:rPr>
              <w:t>Transport-/</w:t>
            </w:r>
            <w:proofErr w:type="gramStart"/>
            <w:r>
              <w:rPr>
                <w:b/>
                <w:sz w:val="16"/>
              </w:rPr>
              <w:t>Kommunikationskosten,…</w:t>
            </w:r>
            <w:proofErr w:type="gramEnd"/>
            <w:r>
              <w:rPr>
                <w:b/>
                <w:sz w:val="16"/>
              </w:rPr>
              <w:t xml:space="preserve">) 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36"/>
              </w:numPr>
              <w:spacing w:after="0"/>
              <w:ind w:hanging="104"/>
            </w:pPr>
            <w:r>
              <w:rPr>
                <w:b/>
                <w:sz w:val="20"/>
              </w:rPr>
              <w:t>Außenwirtschaftliche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z w:val="20"/>
              </w:rPr>
              <w:t>Leitbilder</w:t>
            </w:r>
            <w:r>
              <w:rPr>
                <w:b/>
                <w:sz w:val="16"/>
              </w:rPr>
              <w:t xml:space="preserve"> (Freihandel vs.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6"/>
              </w:rPr>
              <w:t>Prote</w:t>
            </w:r>
            <w:r>
              <w:rPr>
                <w:b/>
                <w:sz w:val="16"/>
              </w:rPr>
              <w:t xml:space="preserve">ktionismus) </w:t>
            </w:r>
          </w:p>
          <w:p w:rsidR="00E0221B" w:rsidRDefault="00C304D9">
            <w:pPr>
              <w:numPr>
                <w:ilvl w:val="0"/>
                <w:numId w:val="36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 xml:space="preserve">Bedeutung der intern. Finanzmärkte für die Weltwirtschaft </w:t>
            </w:r>
          </w:p>
          <w:p w:rsidR="00E0221B" w:rsidRDefault="00C304D9">
            <w:pPr>
              <w:numPr>
                <w:ilvl w:val="0"/>
                <w:numId w:val="36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 xml:space="preserve">Finanz- und Wirtschaftskrisen 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 (Ursachen, Verlauf und Regulierungsmöglichkeiten)</w:t>
            </w:r>
            <w:r>
              <w:rPr>
                <w:sz w:val="16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36"/>
              </w:numPr>
              <w:spacing w:after="0"/>
              <w:ind w:hanging="104"/>
            </w:pPr>
            <w:r>
              <w:rPr>
                <w:b/>
                <w:sz w:val="20"/>
              </w:rPr>
              <w:t>Der Standort Deutschland im globalen Wettbewerb</w:t>
            </w:r>
            <w:r>
              <w:rPr>
                <w:sz w:val="16"/>
              </w:rPr>
              <w:t xml:space="preserve">  </w:t>
            </w:r>
          </w:p>
          <w:p w:rsidR="00E0221B" w:rsidRDefault="00C304D9">
            <w:pPr>
              <w:numPr>
                <w:ilvl w:val="0"/>
                <w:numId w:val="36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>Auswirkungen der Globalisierung (z.B. auf Arbeits</w:t>
            </w:r>
            <w:r>
              <w:rPr>
                <w:i/>
                <w:color w:val="808080"/>
                <w:sz w:val="20"/>
              </w:rPr>
              <w:t>märkte)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29"/>
              <w:ind w:left="3"/>
            </w:pPr>
            <w:r>
              <w:rPr>
                <w:b/>
                <w:sz w:val="16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- Standortanalyse </w:t>
            </w:r>
          </w:p>
        </w:tc>
      </w:tr>
      <w:tr w:rsidR="00E0221B">
        <w:trPr>
          <w:trHeight w:val="1428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Globalisierung als Herausforderung für staatliche und nichtstaatliche Akteure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37"/>
              </w:numPr>
              <w:spacing w:after="0"/>
            </w:pPr>
            <w:r>
              <w:rPr>
                <w:b/>
                <w:sz w:val="20"/>
              </w:rPr>
              <w:t xml:space="preserve">Handlungsfelder und politische Möglichkeiten der 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Steuerung durch Institutionen und Organisationen </w:t>
            </w:r>
          </w:p>
          <w:p w:rsidR="00E0221B" w:rsidRDefault="00C304D9">
            <w:pPr>
              <w:spacing w:after="0" w:line="251" w:lineRule="auto"/>
              <w:ind w:left="3" w:right="1622"/>
              <w:jc w:val="both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6"/>
              </w:rPr>
              <w:t xml:space="preserve">(z.B.  OECD, G7, IWF, Weltbank, NGOs, </w:t>
            </w:r>
            <w:proofErr w:type="gramStart"/>
            <w:r>
              <w:rPr>
                <w:b/>
                <w:sz w:val="16"/>
              </w:rPr>
              <w:t xml:space="preserve">WTO)   </w:t>
            </w:r>
            <w:proofErr w:type="gramEnd"/>
            <w:r>
              <w:rPr>
                <w:rFonts w:ascii="Wingdings" w:eastAsia="Wingdings" w:hAnsi="Wingdings" w:cs="Wingdings"/>
                <w:color w:val="808080"/>
                <w:sz w:val="21"/>
              </w:rPr>
              <w:t></w:t>
            </w:r>
            <w:r>
              <w:rPr>
                <w:i/>
                <w:color w:val="808080"/>
                <w:sz w:val="20"/>
              </w:rPr>
              <w:t xml:space="preserve"> Global </w:t>
            </w:r>
            <w:proofErr w:type="spellStart"/>
            <w:r>
              <w:rPr>
                <w:i/>
                <w:color w:val="808080"/>
                <w:sz w:val="20"/>
              </w:rPr>
              <w:t>Governance</w:t>
            </w:r>
            <w:proofErr w:type="spellEnd"/>
            <w:r>
              <w:rPr>
                <w:i/>
                <w:color w:val="808080"/>
                <w:sz w:val="20"/>
              </w:rPr>
              <w:t xml:space="preserve"> – eine Utopie? </w:t>
            </w:r>
          </w:p>
          <w:p w:rsidR="00E0221B" w:rsidRDefault="00C304D9">
            <w:pPr>
              <w:numPr>
                <w:ilvl w:val="0"/>
                <w:numId w:val="37"/>
              </w:numPr>
              <w:spacing w:after="0"/>
            </w:pPr>
            <w:r>
              <w:rPr>
                <w:b/>
                <w:sz w:val="20"/>
              </w:rPr>
              <w:t xml:space="preserve">Der Nationalstaat in der Globalisierung – regieren oder    reagieren? </w:t>
            </w:r>
            <w:r>
              <w:rPr>
                <w:b/>
                <w:sz w:val="16"/>
              </w:rPr>
              <w:t xml:space="preserve">(z.B. Freihandelsabkommen: Einfluss/Chancen/Risiken)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- Debatte TTIP / CETA </w:t>
            </w:r>
          </w:p>
        </w:tc>
      </w:tr>
      <w:tr w:rsidR="00E0221B">
        <w:trPr>
          <w:trHeight w:val="1717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Gesellschaftliche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Auswirkungen der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Globalisierung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38"/>
              </w:numPr>
              <w:spacing w:after="0" w:line="240" w:lineRule="auto"/>
            </w:pPr>
            <w:r>
              <w:rPr>
                <w:sz w:val="20"/>
              </w:rPr>
              <w:t xml:space="preserve">Chancen für die Entstehung einer neuen Zivilgesellschaft - Entstehung und Verschärfung sozialer Konflikte? </w:t>
            </w:r>
          </w:p>
          <w:p w:rsidR="00E0221B" w:rsidRDefault="00C304D9">
            <w:pPr>
              <w:numPr>
                <w:ilvl w:val="0"/>
                <w:numId w:val="38"/>
              </w:numPr>
              <w:spacing w:after="0" w:line="240" w:lineRule="auto"/>
            </w:pPr>
            <w:r>
              <w:rPr>
                <w:sz w:val="20"/>
              </w:rPr>
              <w:t>Kulturelle Globalisierung (z.B. „</w:t>
            </w:r>
            <w:proofErr w:type="spellStart"/>
            <w:r>
              <w:rPr>
                <w:sz w:val="20"/>
              </w:rPr>
              <w:t>McDonaldisierung</w:t>
            </w:r>
            <w:proofErr w:type="spellEnd"/>
            <w:r>
              <w:rPr>
                <w:sz w:val="20"/>
              </w:rPr>
              <w:t>“) -       bereichernder Kulturaustausch oder westliche Dominanz?</w:t>
            </w:r>
            <w:r>
              <w:rPr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38"/>
              </w:numPr>
              <w:spacing w:after="0"/>
            </w:pPr>
            <w:r>
              <w:rPr>
                <w:b/>
                <w:sz w:val="20"/>
              </w:rPr>
              <w:t xml:space="preserve">Gewinner und Verlierer der Globalisierung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</w:t>
            </w:r>
            <w:r>
              <w:rPr>
                <w:sz w:val="20"/>
              </w:rPr>
              <w:t xml:space="preserve"> Ansätze zur sozialen Gestaltung der Globalisierung</w:t>
            </w:r>
            <w:r>
              <w:rPr>
                <w:i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>- Folgen d. Globalisierungsprozesses für Stellung der Frauen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E0221B" w:rsidRDefault="00C304D9">
      <w:pPr>
        <w:spacing w:after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 xml:space="preserve"> </w:t>
      </w:r>
    </w:p>
    <w:tbl>
      <w:tblPr>
        <w:tblStyle w:val="TableGrid"/>
        <w:tblW w:w="9287" w:type="dxa"/>
        <w:tblInd w:w="-105" w:type="dxa"/>
        <w:tblCellMar>
          <w:top w:w="46" w:type="dxa"/>
          <w:left w:w="10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5101"/>
        <w:gridCol w:w="2052"/>
      </w:tblGrid>
      <w:tr w:rsidR="00E0221B">
        <w:trPr>
          <w:trHeight w:val="300"/>
        </w:trPr>
        <w:tc>
          <w:tcPr>
            <w:tcW w:w="92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0221B" w:rsidRDefault="00C304D9">
            <w:pPr>
              <w:spacing w:after="0"/>
            </w:pPr>
            <w:r>
              <w:rPr>
                <w:b/>
                <w:sz w:val="24"/>
              </w:rPr>
              <w:t>Q2.4: Medien und Politik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0221B">
        <w:trPr>
          <w:trHeight w:val="253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Unterrichtssequenz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Inhalte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Methodenkompetenz </w:t>
            </w:r>
          </w:p>
        </w:tc>
      </w:tr>
      <w:tr w:rsidR="00E0221B">
        <w:trPr>
          <w:trHeight w:val="2209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lastRenderedPageBreak/>
              <w:t xml:space="preserve">Medien als Mittler und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Akteur im politischen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System der BRD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- Medienlandschaft und Mediennutzung in Deutschland </w:t>
            </w:r>
          </w:p>
          <w:p w:rsidR="00E0221B" w:rsidRDefault="00C304D9">
            <w:pPr>
              <w:spacing w:after="0"/>
              <w:ind w:left="3"/>
            </w:pPr>
            <w:r>
              <w:rPr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</w:t>
            </w:r>
            <w:r>
              <w:rPr>
                <w:sz w:val="20"/>
              </w:rPr>
              <w:t xml:space="preserve"> Konzentration vs. Meinungspluralismus</w:t>
            </w: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39"/>
              </w:numPr>
              <w:spacing w:after="0" w:line="240" w:lineRule="auto"/>
            </w:pPr>
            <w:r>
              <w:rPr>
                <w:b/>
                <w:sz w:val="20"/>
              </w:rPr>
              <w:t xml:space="preserve">Der öffentlich-rechtliche Rundfunk zwischen Staatsferne    und Staatsnähe  </w:t>
            </w:r>
          </w:p>
          <w:p w:rsidR="00E0221B" w:rsidRDefault="00C304D9">
            <w:pPr>
              <w:numPr>
                <w:ilvl w:val="0"/>
                <w:numId w:val="39"/>
              </w:numPr>
              <w:spacing w:after="0"/>
            </w:pPr>
            <w:r>
              <w:rPr>
                <w:b/>
                <w:sz w:val="20"/>
              </w:rPr>
              <w:t xml:space="preserve">Das Verhältnis von Medien und Politik </w:t>
            </w:r>
          </w:p>
          <w:p w:rsidR="00E0221B" w:rsidRDefault="00C304D9">
            <w:pPr>
              <w:numPr>
                <w:ilvl w:val="0"/>
                <w:numId w:val="40"/>
              </w:numPr>
              <w:spacing w:after="0"/>
              <w:ind w:right="58"/>
            </w:pPr>
            <w:r>
              <w:rPr>
                <w:i/>
                <w:color w:val="808080"/>
                <w:sz w:val="20"/>
              </w:rPr>
              <w:t>Der politische Prozess u. seine Abbildung in den Medien</w:t>
            </w:r>
            <w:r>
              <w:rPr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40"/>
              </w:numPr>
              <w:spacing w:after="0"/>
              <w:ind w:right="58"/>
            </w:pPr>
            <w:r>
              <w:rPr>
                <w:i/>
                <w:color w:val="808080"/>
                <w:sz w:val="20"/>
              </w:rPr>
              <w:t>Die Talkshow als Ort der politischen Meinungsbildung(?)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</w:t>
            </w:r>
            <w:r>
              <w:rPr>
                <w:b/>
                <w:sz w:val="20"/>
              </w:rPr>
              <w:t xml:space="preserve"> Personalisierung u. Inszenierung</w:t>
            </w:r>
            <w:r>
              <w:rPr>
                <w:b/>
                <w:sz w:val="6"/>
              </w:rPr>
              <w:t xml:space="preserve"> </w:t>
            </w:r>
            <w:r>
              <w:rPr>
                <w:b/>
                <w:sz w:val="20"/>
              </w:rPr>
              <w:t xml:space="preserve">der Politik </w:t>
            </w:r>
            <w:r>
              <w:rPr>
                <w:b/>
                <w:sz w:val="16"/>
              </w:rPr>
              <w:t>(</w:t>
            </w:r>
            <w:proofErr w:type="spellStart"/>
            <w:proofErr w:type="gramStart"/>
            <w:r>
              <w:rPr>
                <w:b/>
                <w:sz w:val="16"/>
              </w:rPr>
              <w:t>Politainment</w:t>
            </w:r>
            <w:proofErr w:type="spellEnd"/>
            <w:r>
              <w:rPr>
                <w:b/>
                <w:sz w:val="16"/>
              </w:rPr>
              <w:t xml:space="preserve">) </w:t>
            </w:r>
            <w:r>
              <w:rPr>
                <w:b/>
                <w:sz w:val="20"/>
              </w:rPr>
              <w:t xml:space="preserve">  </w:t>
            </w:r>
            <w:proofErr w:type="gramEnd"/>
            <w:r>
              <w:rPr>
                <w:rFonts w:ascii="Wingdings" w:eastAsia="Wingdings" w:hAnsi="Wingdings" w:cs="Wingdings"/>
                <w:color w:val="808080"/>
                <w:sz w:val="21"/>
              </w:rPr>
              <w:t></w:t>
            </w:r>
            <w:r>
              <w:rPr>
                <w:i/>
                <w:color w:val="808080"/>
                <w:sz w:val="20"/>
              </w:rPr>
              <w:t xml:space="preserve"> Agenda-Setting, </w:t>
            </w:r>
            <w:proofErr w:type="spellStart"/>
            <w:r>
              <w:rPr>
                <w:i/>
                <w:color w:val="808080"/>
                <w:sz w:val="20"/>
              </w:rPr>
              <w:t>Framing</w:t>
            </w:r>
            <w:proofErr w:type="spellEnd"/>
            <w:r>
              <w:rPr>
                <w:i/>
                <w:color w:val="808080"/>
                <w:sz w:val="20"/>
              </w:rPr>
              <w:t xml:space="preserve">: </w:t>
            </w:r>
            <w:r>
              <w:rPr>
                <w:i/>
                <w:color w:val="808080"/>
                <w:sz w:val="16"/>
              </w:rPr>
              <w:t>Wie aus Pos</w:t>
            </w:r>
            <w:r>
              <w:rPr>
                <w:i/>
                <w:color w:val="808080"/>
                <w:sz w:val="16"/>
              </w:rPr>
              <w:t>itionen Themen werden.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- Analyse Talkshow </w:t>
            </w:r>
          </w:p>
          <w:p w:rsidR="00E0221B" w:rsidRDefault="00C304D9">
            <w:pPr>
              <w:spacing w:after="0"/>
              <w:jc w:val="center"/>
            </w:pPr>
            <w:r>
              <w:rPr>
                <w:i/>
                <w:color w:val="808080"/>
                <w:sz w:val="20"/>
              </w:rPr>
              <w:t xml:space="preserve">  </w:t>
            </w:r>
            <w:r>
              <w:rPr>
                <w:i/>
                <w:color w:val="808080"/>
                <w:sz w:val="16"/>
              </w:rPr>
              <w:t xml:space="preserve">(Auftreten / </w:t>
            </w:r>
            <w:proofErr w:type="spellStart"/>
            <w:r>
              <w:rPr>
                <w:i/>
                <w:color w:val="808080"/>
                <w:sz w:val="16"/>
              </w:rPr>
              <w:t>Gesprächsver</w:t>
            </w:r>
            <w:proofErr w:type="spellEnd"/>
            <w:r>
              <w:rPr>
                <w:i/>
                <w:color w:val="808080"/>
                <w:sz w:val="16"/>
              </w:rPr>
              <w:t>-    halten Gäste: Strategien?)</w:t>
            </w:r>
            <w:r>
              <w:rPr>
                <w:i/>
                <w:color w:val="808080"/>
                <w:sz w:val="20"/>
              </w:rPr>
              <w:t xml:space="preserve"> </w:t>
            </w:r>
          </w:p>
        </w:tc>
      </w:tr>
      <w:tr w:rsidR="00E0221B">
        <w:trPr>
          <w:trHeight w:val="1476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Medien und </w:t>
            </w:r>
          </w:p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internationale Politik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41"/>
              </w:numPr>
              <w:spacing w:after="0"/>
            </w:pPr>
            <w:r>
              <w:rPr>
                <w:b/>
                <w:sz w:val="20"/>
              </w:rPr>
              <w:t xml:space="preserve">Pressefreiheit weltweit? </w:t>
            </w:r>
          </w:p>
          <w:p w:rsidR="00E0221B" w:rsidRDefault="00C304D9">
            <w:pPr>
              <w:numPr>
                <w:ilvl w:val="0"/>
                <w:numId w:val="41"/>
              </w:numPr>
              <w:spacing w:after="9" w:line="240" w:lineRule="auto"/>
            </w:pPr>
            <w:r>
              <w:rPr>
                <w:i/>
                <w:color w:val="808080"/>
                <w:sz w:val="20"/>
              </w:rPr>
              <w:t xml:space="preserve">Krieg und Frieden in der Berichterstattung –    </w:t>
            </w:r>
            <w:r>
              <w:rPr>
                <w:i/>
                <w:color w:val="808080"/>
                <w:sz w:val="20"/>
              </w:rPr>
              <w:t>Bedingungen und Einflussfaktoren</w:t>
            </w:r>
            <w:r>
              <w:rPr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41"/>
              </w:numPr>
              <w:spacing w:after="2"/>
            </w:pPr>
            <w:r>
              <w:rPr>
                <w:color w:val="808080"/>
                <w:sz w:val="20"/>
              </w:rPr>
              <w:t xml:space="preserve">Soziale Medien im Visier der Politik </w:t>
            </w:r>
            <w:r>
              <w:rPr>
                <w:color w:val="808080"/>
                <w:sz w:val="16"/>
              </w:rPr>
              <w:t>(z.B. „</w:t>
            </w:r>
            <w:proofErr w:type="spellStart"/>
            <w:r>
              <w:rPr>
                <w:color w:val="808080"/>
                <w:sz w:val="16"/>
              </w:rPr>
              <w:t>Socials</w:t>
            </w:r>
            <w:proofErr w:type="spellEnd"/>
            <w:r>
              <w:rPr>
                <w:color w:val="808080"/>
                <w:sz w:val="16"/>
              </w:rPr>
              <w:t xml:space="preserve"> Bots“) </w:t>
            </w:r>
          </w:p>
          <w:p w:rsidR="00E0221B" w:rsidRDefault="00C304D9">
            <w:pPr>
              <w:numPr>
                <w:ilvl w:val="0"/>
                <w:numId w:val="41"/>
              </w:numPr>
              <w:spacing w:after="0"/>
            </w:pPr>
            <w:r>
              <w:rPr>
                <w:i/>
                <w:color w:val="808080"/>
                <w:sz w:val="20"/>
              </w:rPr>
              <w:t xml:space="preserve">Die Macht der Bilder </w:t>
            </w:r>
            <w:r>
              <w:rPr>
                <w:i/>
                <w:color w:val="808080"/>
                <w:sz w:val="16"/>
              </w:rPr>
              <w:t xml:space="preserve">(Bild-/Fotoanalyse, Kritik an Manipulationen)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16"/>
              </w:rPr>
              <w:t xml:space="preserve">  </w:t>
            </w:r>
            <w:r>
              <w:rPr>
                <w:rFonts w:ascii="Wingdings" w:eastAsia="Wingdings" w:hAnsi="Wingdings" w:cs="Wingdings"/>
                <w:color w:val="808080"/>
                <w:sz w:val="21"/>
              </w:rPr>
              <w:t></w:t>
            </w:r>
            <w:r>
              <w:rPr>
                <w:i/>
                <w:color w:val="808080"/>
                <w:sz w:val="20"/>
              </w:rPr>
              <w:t xml:space="preserve"> Anwendungsbeispiele: Terrorismus, „Flüchtlingsströme“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42"/>
              </w:numPr>
              <w:spacing w:after="0" w:line="258" w:lineRule="auto"/>
            </w:pPr>
            <w:r>
              <w:rPr>
                <w:i/>
                <w:color w:val="808080"/>
                <w:sz w:val="20"/>
              </w:rPr>
              <w:t xml:space="preserve">Vergleich </w:t>
            </w:r>
            <w:proofErr w:type="spellStart"/>
            <w:r>
              <w:rPr>
                <w:i/>
                <w:color w:val="808080"/>
                <w:sz w:val="20"/>
              </w:rPr>
              <w:t>Kriegsbe</w:t>
            </w:r>
            <w:proofErr w:type="spellEnd"/>
            <w:r>
              <w:rPr>
                <w:i/>
                <w:color w:val="808080"/>
                <w:sz w:val="20"/>
              </w:rPr>
              <w:t xml:space="preserve">-    richte </w:t>
            </w:r>
            <w:r>
              <w:rPr>
                <w:i/>
                <w:color w:val="808080"/>
                <w:sz w:val="16"/>
              </w:rPr>
              <w:t xml:space="preserve">(z.B. DE, RUS </w:t>
            </w:r>
            <w:r>
              <w:rPr>
                <w:rFonts w:ascii="Wingdings" w:eastAsia="Wingdings" w:hAnsi="Wingdings" w:cs="Wingdings"/>
                <w:color w:val="808080"/>
                <w:sz w:val="17"/>
              </w:rPr>
              <w:t></w:t>
            </w:r>
            <w:r>
              <w:rPr>
                <w:i/>
                <w:color w:val="808080"/>
                <w:sz w:val="16"/>
              </w:rPr>
              <w:t xml:space="preserve"> </w:t>
            </w:r>
          </w:p>
          <w:p w:rsidR="00E0221B" w:rsidRDefault="00C304D9">
            <w:pPr>
              <w:spacing w:after="25"/>
              <w:ind w:left="3"/>
            </w:pPr>
            <w:r>
              <w:rPr>
                <w:i/>
                <w:color w:val="808080"/>
                <w:sz w:val="16"/>
              </w:rPr>
              <w:t xml:space="preserve">   ideologische Wertung?)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42"/>
              </w:numPr>
              <w:spacing w:after="0"/>
            </w:pPr>
            <w:r>
              <w:rPr>
                <w:i/>
                <w:color w:val="808080"/>
                <w:sz w:val="20"/>
              </w:rPr>
              <w:t>Bild-/Fotoanalyse</w:t>
            </w:r>
            <w:r>
              <w:rPr>
                <w:i/>
                <w:color w:val="808080"/>
                <w:sz w:val="16"/>
              </w:rPr>
              <w:t xml:space="preserve">     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E0221B">
        <w:trPr>
          <w:trHeight w:val="1228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Medienethik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43"/>
              </w:numPr>
              <w:spacing w:after="0"/>
              <w:ind w:right="147"/>
            </w:pPr>
            <w:r>
              <w:rPr>
                <w:b/>
                <w:sz w:val="20"/>
              </w:rPr>
              <w:t xml:space="preserve">Deutscher Presserat und Pressekodex </w:t>
            </w:r>
          </w:p>
          <w:p w:rsidR="00E0221B" w:rsidRDefault="00C304D9">
            <w:pPr>
              <w:numPr>
                <w:ilvl w:val="0"/>
                <w:numId w:val="43"/>
              </w:numPr>
              <w:spacing w:after="0" w:line="258" w:lineRule="auto"/>
              <w:ind w:right="147"/>
            </w:pPr>
            <w:r>
              <w:rPr>
                <w:b/>
                <w:sz w:val="20"/>
              </w:rPr>
              <w:t xml:space="preserve">Auswahl </w:t>
            </w:r>
            <w:r>
              <w:rPr>
                <w:b/>
                <w:sz w:val="20"/>
                <w:u w:val="single" w:color="000000"/>
              </w:rPr>
              <w:t>eines</w:t>
            </w:r>
            <w:r>
              <w:rPr>
                <w:b/>
                <w:sz w:val="20"/>
              </w:rPr>
              <w:t xml:space="preserve"> der folgenden Anwendungsgebiete:</w:t>
            </w:r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1. (A)Soziale Medien - </w:t>
            </w:r>
            <w:r>
              <w:rPr>
                <w:b/>
                <w:sz w:val="16"/>
              </w:rPr>
              <w:t xml:space="preserve">Die neuen Medien als rechtsfreier Raum? </w:t>
            </w:r>
          </w:p>
          <w:p w:rsidR="00E0221B" w:rsidRDefault="00C304D9">
            <w:pPr>
              <w:numPr>
                <w:ilvl w:val="0"/>
                <w:numId w:val="44"/>
              </w:numPr>
              <w:spacing w:after="5"/>
              <w:ind w:hanging="200"/>
            </w:pPr>
            <w:r>
              <w:rPr>
                <w:b/>
                <w:sz w:val="20"/>
              </w:rPr>
              <w:t>Kunstfreiheit</w:t>
            </w:r>
            <w:r>
              <w:rPr>
                <w:b/>
                <w:sz w:val="8"/>
              </w:rPr>
              <w:t xml:space="preserve"> </w:t>
            </w:r>
            <w:r>
              <w:rPr>
                <w:b/>
                <w:sz w:val="20"/>
              </w:rPr>
              <w:t>vs.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z w:val="20"/>
              </w:rPr>
              <w:t>Persönlichkeitsrechte</w:t>
            </w:r>
            <w:r>
              <w:rPr>
                <w:b/>
                <w:sz w:val="4"/>
              </w:rPr>
              <w:t xml:space="preserve"> </w:t>
            </w:r>
            <w:r>
              <w:rPr>
                <w:b/>
                <w:sz w:val="16"/>
              </w:rPr>
              <w:t xml:space="preserve">– Was ist/darf Satire? </w:t>
            </w:r>
          </w:p>
          <w:p w:rsidR="00E0221B" w:rsidRDefault="00C304D9">
            <w:pPr>
              <w:numPr>
                <w:ilvl w:val="0"/>
                <w:numId w:val="44"/>
              </w:numPr>
              <w:spacing w:after="0"/>
              <w:ind w:hanging="200"/>
            </w:pPr>
            <w:r>
              <w:rPr>
                <w:b/>
                <w:sz w:val="20"/>
              </w:rPr>
              <w:t xml:space="preserve">Der Fall Wulff </w:t>
            </w:r>
            <w:r>
              <w:rPr>
                <w:b/>
                <w:sz w:val="16"/>
              </w:rPr>
              <w:t xml:space="preserve">- Aufstieg und Fall der Wulffs durch die Medien?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sz w:val="20"/>
              </w:rPr>
              <w:t xml:space="preserve">- Fallstudien </w:t>
            </w:r>
          </w:p>
        </w:tc>
      </w:tr>
      <w:tr w:rsidR="00E0221B">
        <w:trPr>
          <w:trHeight w:val="1721"/>
        </w:trPr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</w:pPr>
            <w:r>
              <w:rPr>
                <w:b/>
                <w:sz w:val="20"/>
              </w:rPr>
              <w:t xml:space="preserve">Digitale Demokratie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spacing w:after="0"/>
              <w:ind w:left="3"/>
            </w:pPr>
            <w:r>
              <w:rPr>
                <w:b/>
                <w:sz w:val="20"/>
              </w:rPr>
              <w:t xml:space="preserve">- Mehr Demokratie durch das Internet? </w:t>
            </w:r>
            <w:r>
              <w:rPr>
                <w:b/>
                <w:sz w:val="16"/>
              </w:rPr>
              <w:t xml:space="preserve">(Beteiligung 2.0) </w:t>
            </w:r>
          </w:p>
          <w:p w:rsidR="00E0221B" w:rsidRDefault="00C304D9">
            <w:pPr>
              <w:numPr>
                <w:ilvl w:val="0"/>
                <w:numId w:val="45"/>
              </w:numPr>
              <w:spacing w:after="0"/>
              <w:ind w:hanging="238"/>
            </w:pPr>
            <w:r>
              <w:rPr>
                <w:i/>
                <w:color w:val="808080"/>
                <w:sz w:val="20"/>
              </w:rPr>
              <w:t>Neue</w:t>
            </w:r>
            <w:r>
              <w:rPr>
                <w:i/>
                <w:color w:val="808080"/>
                <w:sz w:val="12"/>
              </w:rPr>
              <w:t xml:space="preserve"> </w:t>
            </w:r>
            <w:r>
              <w:rPr>
                <w:i/>
                <w:color w:val="808080"/>
                <w:sz w:val="20"/>
              </w:rPr>
              <w:t>Wege</w:t>
            </w:r>
            <w:r>
              <w:rPr>
                <w:i/>
                <w:color w:val="808080"/>
                <w:sz w:val="12"/>
              </w:rPr>
              <w:t xml:space="preserve"> </w:t>
            </w:r>
            <w:r>
              <w:rPr>
                <w:i/>
                <w:color w:val="808080"/>
                <w:sz w:val="20"/>
              </w:rPr>
              <w:t>in</w:t>
            </w:r>
            <w:r>
              <w:rPr>
                <w:i/>
                <w:color w:val="808080"/>
                <w:sz w:val="12"/>
              </w:rPr>
              <w:t xml:space="preserve"> </w:t>
            </w:r>
            <w:r>
              <w:rPr>
                <w:i/>
                <w:color w:val="808080"/>
                <w:sz w:val="20"/>
              </w:rPr>
              <w:t>die</w:t>
            </w:r>
            <w:r>
              <w:rPr>
                <w:i/>
                <w:color w:val="808080"/>
                <w:sz w:val="16"/>
              </w:rPr>
              <w:t xml:space="preserve"> </w:t>
            </w:r>
            <w:r>
              <w:rPr>
                <w:i/>
                <w:color w:val="808080"/>
                <w:sz w:val="20"/>
              </w:rPr>
              <w:t>Öffentlichkeit</w:t>
            </w:r>
            <w:r>
              <w:rPr>
                <w:i/>
                <w:color w:val="808080"/>
                <w:sz w:val="14"/>
              </w:rPr>
              <w:t xml:space="preserve"> </w:t>
            </w:r>
            <w:r>
              <w:rPr>
                <w:i/>
                <w:color w:val="808080"/>
                <w:sz w:val="20"/>
              </w:rPr>
              <w:t>o.</w:t>
            </w:r>
            <w:r>
              <w:rPr>
                <w:i/>
                <w:color w:val="808080"/>
                <w:sz w:val="12"/>
              </w:rPr>
              <w:t xml:space="preserve"> </w:t>
            </w:r>
            <w:r>
              <w:rPr>
                <w:i/>
                <w:color w:val="808080"/>
                <w:sz w:val="20"/>
              </w:rPr>
              <w:t xml:space="preserve">Empörungsdemokratie? </w:t>
            </w:r>
          </w:p>
          <w:p w:rsidR="00E0221B" w:rsidRDefault="00C304D9">
            <w:pPr>
              <w:numPr>
                <w:ilvl w:val="0"/>
                <w:numId w:val="45"/>
              </w:numPr>
              <w:spacing w:after="0"/>
              <w:ind w:hanging="238"/>
            </w:pPr>
            <w:proofErr w:type="spellStart"/>
            <w:r>
              <w:rPr>
                <w:i/>
                <w:color w:val="808080"/>
                <w:sz w:val="20"/>
              </w:rPr>
              <w:t>Social</w:t>
            </w:r>
            <w:proofErr w:type="spellEnd"/>
            <w:r>
              <w:rPr>
                <w:i/>
                <w:color w:val="808080"/>
                <w:sz w:val="20"/>
              </w:rPr>
              <w:t xml:space="preserve"> Media – nur Meinungsbestätigung statt Diskurse? </w:t>
            </w:r>
          </w:p>
          <w:p w:rsidR="00E0221B" w:rsidRDefault="00C304D9">
            <w:pPr>
              <w:numPr>
                <w:ilvl w:val="0"/>
                <w:numId w:val="46"/>
              </w:numPr>
              <w:spacing w:after="7" w:line="240" w:lineRule="auto"/>
              <w:ind w:right="61"/>
            </w:pPr>
            <w:r>
              <w:rPr>
                <w:i/>
                <w:color w:val="808080"/>
                <w:sz w:val="20"/>
              </w:rPr>
              <w:t>Das Recht auf informationelle Selbstbestimmung    zwischen individueller Freiheit und Sicherheitsinteressen</w:t>
            </w:r>
            <w:r>
              <w:rPr>
                <w:sz w:val="20"/>
              </w:rPr>
              <w:t xml:space="preserve">  </w:t>
            </w:r>
          </w:p>
          <w:p w:rsidR="00E0221B" w:rsidRDefault="00C304D9">
            <w:pPr>
              <w:numPr>
                <w:ilvl w:val="0"/>
                <w:numId w:val="46"/>
              </w:numPr>
              <w:spacing w:after="0"/>
              <w:ind w:right="61"/>
            </w:pPr>
            <w:r>
              <w:rPr>
                <w:sz w:val="20"/>
              </w:rPr>
              <w:t xml:space="preserve">Zukunftsszenarien der digitalen Demokratie </w:t>
            </w:r>
            <w:r>
              <w:rPr>
                <w:sz w:val="16"/>
              </w:rPr>
              <w:t xml:space="preserve">(Chancen/Risiken) </w:t>
            </w:r>
          </w:p>
          <w:p w:rsidR="00E0221B" w:rsidRDefault="00C304D9">
            <w:pPr>
              <w:spacing w:after="0"/>
              <w:ind w:left="3"/>
            </w:pPr>
            <w:r>
              <w:rPr>
                <w:sz w:val="16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</w:rPr>
              <w:t></w:t>
            </w:r>
            <w:r>
              <w:rPr>
                <w:sz w:val="20"/>
              </w:rPr>
              <w:t xml:space="preserve"> N</w:t>
            </w:r>
            <w:r>
              <w:rPr>
                <w:sz w:val="20"/>
              </w:rPr>
              <w:t xml:space="preserve">ötige Modernisierung oder das Ende der Demokratie?  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221B" w:rsidRDefault="00C304D9">
            <w:pPr>
              <w:numPr>
                <w:ilvl w:val="0"/>
                <w:numId w:val="47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>Fallbeispiele</w:t>
            </w:r>
            <w:r>
              <w:rPr>
                <w:i/>
                <w:color w:val="808080"/>
                <w:sz w:val="10"/>
              </w:rPr>
              <w:t xml:space="preserve"> </w:t>
            </w:r>
            <w:r>
              <w:rPr>
                <w:i/>
                <w:color w:val="808080"/>
                <w:sz w:val="16"/>
              </w:rPr>
              <w:t>(</w:t>
            </w:r>
            <w:proofErr w:type="spellStart"/>
            <w:r>
              <w:rPr>
                <w:i/>
                <w:color w:val="808080"/>
                <w:sz w:val="16"/>
              </w:rPr>
              <w:t>facebook</w:t>
            </w:r>
            <w:proofErr w:type="spellEnd"/>
            <w:r>
              <w:rPr>
                <w:i/>
                <w:color w:val="808080"/>
                <w:sz w:val="16"/>
              </w:rPr>
              <w:t xml:space="preserve">): </w:t>
            </w:r>
          </w:p>
          <w:p w:rsidR="00E0221B" w:rsidRDefault="00C304D9">
            <w:pPr>
              <w:spacing w:after="0" w:line="241" w:lineRule="auto"/>
              <w:ind w:left="3"/>
            </w:pPr>
            <w:r>
              <w:rPr>
                <w:i/>
                <w:color w:val="808080"/>
                <w:sz w:val="16"/>
              </w:rPr>
              <w:t xml:space="preserve"> Hass/</w:t>
            </w:r>
            <w:proofErr w:type="gramStart"/>
            <w:r>
              <w:rPr>
                <w:i/>
                <w:color w:val="808080"/>
                <w:sz w:val="16"/>
              </w:rPr>
              <w:t>Hetze,…</w:t>
            </w:r>
            <w:proofErr w:type="gramEnd"/>
            <w:r>
              <w:rPr>
                <w:i/>
                <w:color w:val="808080"/>
                <w:sz w:val="16"/>
              </w:rPr>
              <w:t>; Katzenvideos;  Vorschlag nur von Beiträgen,  die eigene Sicht bekräftigen)</w:t>
            </w:r>
            <w:r>
              <w:rPr>
                <w:b/>
                <w:sz w:val="16"/>
              </w:rPr>
              <w:t xml:space="preserve"> </w:t>
            </w:r>
          </w:p>
          <w:p w:rsidR="00E0221B" w:rsidRDefault="00C304D9">
            <w:pPr>
              <w:spacing w:after="70"/>
              <w:ind w:left="3"/>
            </w:pPr>
            <w:r>
              <w:rPr>
                <w:i/>
                <w:color w:val="808080"/>
                <w:sz w:val="12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numPr>
                <w:ilvl w:val="0"/>
                <w:numId w:val="47"/>
              </w:numPr>
              <w:spacing w:after="0"/>
              <w:ind w:hanging="104"/>
            </w:pPr>
            <w:r>
              <w:rPr>
                <w:i/>
                <w:color w:val="808080"/>
                <w:sz w:val="20"/>
              </w:rPr>
              <w:t>Utopien</w:t>
            </w:r>
            <w:r>
              <w:rPr>
                <w:i/>
                <w:color w:val="808080"/>
                <w:sz w:val="16"/>
              </w:rPr>
              <w:t xml:space="preserve"> </w:t>
            </w:r>
            <w:r>
              <w:rPr>
                <w:i/>
                <w:color w:val="808080"/>
                <w:sz w:val="20"/>
              </w:rPr>
              <w:t xml:space="preserve">u. </w:t>
            </w:r>
            <w:proofErr w:type="spellStart"/>
            <w:r>
              <w:rPr>
                <w:i/>
                <w:color w:val="808080"/>
                <w:sz w:val="20"/>
              </w:rPr>
              <w:t>Dystopien</w:t>
            </w:r>
            <w:proofErr w:type="spellEnd"/>
            <w:r>
              <w:rPr>
                <w:i/>
                <w:color w:val="808080"/>
                <w:sz w:val="20"/>
              </w:rPr>
              <w:t xml:space="preserve"> </w:t>
            </w:r>
          </w:p>
          <w:p w:rsidR="00E0221B" w:rsidRDefault="00C304D9">
            <w:pPr>
              <w:spacing w:after="0"/>
              <w:ind w:left="3"/>
            </w:pPr>
            <w:r>
              <w:rPr>
                <w:i/>
                <w:color w:val="808080"/>
                <w:sz w:val="20"/>
              </w:rPr>
              <w:t xml:space="preserve">  (lesen / entwickeln) </w:t>
            </w:r>
          </w:p>
        </w:tc>
      </w:tr>
    </w:tbl>
    <w:p w:rsidR="00E0221B" w:rsidRDefault="00C304D9">
      <w:pPr>
        <w:spacing w:after="283"/>
      </w:pPr>
      <w:r>
        <w:rPr>
          <w:sz w:val="14"/>
        </w:rPr>
        <w:t xml:space="preserve"> </w:t>
      </w:r>
    </w:p>
    <w:p w:rsidR="00E0221B" w:rsidRDefault="00C304D9">
      <w:pPr>
        <w:spacing w:after="0"/>
      </w:pPr>
      <w:r>
        <w:rPr>
          <w:b/>
        </w:rPr>
        <w:t xml:space="preserve">LEGENDE:      verpflichtend/obligatorisch      </w:t>
      </w:r>
      <w:r>
        <w:t xml:space="preserve">–       üblich/bietet sich an       </w:t>
      </w:r>
      <w:r>
        <w:rPr>
          <w:i/>
        </w:rPr>
        <w:t xml:space="preserve">–   </w:t>
      </w:r>
      <w:r>
        <w:rPr>
          <w:i/>
          <w:color w:val="808080"/>
        </w:rPr>
        <w:t xml:space="preserve">    freiwillig/fakultativ</w:t>
      </w:r>
      <w:r>
        <w:rPr>
          <w:i/>
        </w:rPr>
        <w:t xml:space="preserve"> </w:t>
      </w:r>
    </w:p>
    <w:sectPr w:rsidR="00E02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6"/>
      <w:pgMar w:top="1423" w:right="1275" w:bottom="1291" w:left="1417" w:header="751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04D9">
      <w:pPr>
        <w:spacing w:after="0" w:line="240" w:lineRule="auto"/>
      </w:pPr>
      <w:r>
        <w:separator/>
      </w:r>
    </w:p>
  </w:endnote>
  <w:endnote w:type="continuationSeparator" w:id="0">
    <w:p w:rsidR="00000000" w:rsidRDefault="00C3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1B" w:rsidRDefault="00C304D9">
    <w:pPr>
      <w:spacing w:after="0"/>
      <w:ind w:right="14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0221B" w:rsidRDefault="00C304D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1B" w:rsidRDefault="00C304D9">
    <w:pPr>
      <w:spacing w:after="0"/>
      <w:ind w:right="14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</w:t>
    </w:r>
  </w:p>
  <w:p w:rsidR="00E0221B" w:rsidRDefault="00C304D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1B" w:rsidRDefault="00C304D9">
    <w:pPr>
      <w:spacing w:after="0"/>
      <w:ind w:right="14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0221B" w:rsidRDefault="00C304D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04D9">
      <w:pPr>
        <w:spacing w:after="0" w:line="240" w:lineRule="auto"/>
      </w:pPr>
      <w:r>
        <w:separator/>
      </w:r>
    </w:p>
  </w:footnote>
  <w:footnote w:type="continuationSeparator" w:id="0">
    <w:p w:rsidR="00000000" w:rsidRDefault="00C3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1B" w:rsidRDefault="00C304D9">
    <w:pPr>
      <w:tabs>
        <w:tab w:val="center" w:pos="4538"/>
        <w:tab w:val="right" w:pos="9216"/>
      </w:tabs>
      <w:spacing w:after="0"/>
    </w:pPr>
    <w:r>
      <w:t xml:space="preserve">FS </w:t>
    </w:r>
    <w:proofErr w:type="spellStart"/>
    <w:r>
      <w:t>WiPo</w:t>
    </w:r>
    <w:proofErr w:type="spellEnd"/>
    <w:r>
      <w:t xml:space="preserve"> </w:t>
    </w:r>
    <w:r>
      <w:tab/>
    </w:r>
    <w:proofErr w:type="spellStart"/>
    <w:r>
      <w:t>SiFaC</w:t>
    </w:r>
    <w:proofErr w:type="spellEnd"/>
    <w:r>
      <w:t xml:space="preserve"> LG Sek II </w:t>
    </w:r>
    <w:r>
      <w:tab/>
      <w:t xml:space="preserve">Stand: 3/2017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1B" w:rsidRDefault="00C304D9">
    <w:pPr>
      <w:tabs>
        <w:tab w:val="center" w:pos="4538"/>
        <w:tab w:val="right" w:pos="9216"/>
      </w:tabs>
      <w:spacing w:after="0"/>
    </w:pPr>
    <w:r>
      <w:t xml:space="preserve">FS </w:t>
    </w:r>
    <w:proofErr w:type="spellStart"/>
    <w:r>
      <w:t>WiPo</w:t>
    </w:r>
    <w:proofErr w:type="spellEnd"/>
    <w:r>
      <w:t xml:space="preserve"> </w:t>
    </w:r>
    <w:r>
      <w:tab/>
    </w:r>
    <w:proofErr w:type="spellStart"/>
    <w:r>
      <w:t>SiFaC</w:t>
    </w:r>
    <w:proofErr w:type="spellEnd"/>
    <w:r>
      <w:t xml:space="preserve"> LG Sek II </w:t>
    </w:r>
    <w:r>
      <w:tab/>
      <w:t>Stand</w:t>
    </w:r>
    <w:r>
      <w:t xml:space="preserve">: 3/2017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1B" w:rsidRDefault="00C304D9">
    <w:pPr>
      <w:tabs>
        <w:tab w:val="center" w:pos="4538"/>
        <w:tab w:val="right" w:pos="9216"/>
      </w:tabs>
      <w:spacing w:after="0"/>
    </w:pPr>
    <w:r>
      <w:t xml:space="preserve">FS </w:t>
    </w:r>
    <w:proofErr w:type="spellStart"/>
    <w:r>
      <w:t>WiPo</w:t>
    </w:r>
    <w:proofErr w:type="spellEnd"/>
    <w:r>
      <w:t xml:space="preserve"> </w:t>
    </w:r>
    <w:r>
      <w:tab/>
    </w:r>
    <w:proofErr w:type="spellStart"/>
    <w:r>
      <w:t>SiFaC</w:t>
    </w:r>
    <w:proofErr w:type="spellEnd"/>
    <w:r>
      <w:t xml:space="preserve"> LG Sek II </w:t>
    </w:r>
    <w:r>
      <w:tab/>
      <w:t xml:space="preserve">Stand: 3/2017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70E"/>
    <w:multiLevelType w:val="hybridMultilevel"/>
    <w:tmpl w:val="560EBB2C"/>
    <w:lvl w:ilvl="0" w:tplc="298679D0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45A3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27A3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6A758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69CB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FC8DC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ED39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60DF2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FE7A4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73912"/>
    <w:multiLevelType w:val="hybridMultilevel"/>
    <w:tmpl w:val="5B009BC6"/>
    <w:lvl w:ilvl="0" w:tplc="85C41760">
      <w:start w:val="2"/>
      <w:numFmt w:val="decimal"/>
      <w:lvlText w:val="%1."/>
      <w:lvlJc w:val="left"/>
      <w:pPr>
        <w:ind w:left="2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07596">
      <w:start w:val="1"/>
      <w:numFmt w:val="lowerLetter"/>
      <w:lvlText w:val="%2"/>
      <w:lvlJc w:val="left"/>
      <w:pPr>
        <w:ind w:left="1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2E7908">
      <w:start w:val="1"/>
      <w:numFmt w:val="lowerRoman"/>
      <w:lvlText w:val="%3"/>
      <w:lvlJc w:val="left"/>
      <w:pPr>
        <w:ind w:left="19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D01772">
      <w:start w:val="1"/>
      <w:numFmt w:val="decimal"/>
      <w:lvlText w:val="%4"/>
      <w:lvlJc w:val="left"/>
      <w:pPr>
        <w:ind w:left="2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64C4F4">
      <w:start w:val="1"/>
      <w:numFmt w:val="lowerLetter"/>
      <w:lvlText w:val="%5"/>
      <w:lvlJc w:val="left"/>
      <w:pPr>
        <w:ind w:left="3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6D758">
      <w:start w:val="1"/>
      <w:numFmt w:val="lowerRoman"/>
      <w:lvlText w:val="%6"/>
      <w:lvlJc w:val="left"/>
      <w:pPr>
        <w:ind w:left="4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68E8EE">
      <w:start w:val="1"/>
      <w:numFmt w:val="decimal"/>
      <w:lvlText w:val="%7"/>
      <w:lvlJc w:val="left"/>
      <w:pPr>
        <w:ind w:left="4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1EBEF0">
      <w:start w:val="1"/>
      <w:numFmt w:val="lowerLetter"/>
      <w:lvlText w:val="%8"/>
      <w:lvlJc w:val="left"/>
      <w:pPr>
        <w:ind w:left="5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824986">
      <w:start w:val="1"/>
      <w:numFmt w:val="lowerRoman"/>
      <w:lvlText w:val="%9"/>
      <w:lvlJc w:val="left"/>
      <w:pPr>
        <w:ind w:left="6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22C65"/>
    <w:multiLevelType w:val="hybridMultilevel"/>
    <w:tmpl w:val="A8788F06"/>
    <w:lvl w:ilvl="0" w:tplc="783AECF6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C157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7468A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84260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14025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D67A5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4EDEB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D43E6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E000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5096E"/>
    <w:multiLevelType w:val="hybridMultilevel"/>
    <w:tmpl w:val="CB9C9646"/>
    <w:lvl w:ilvl="0" w:tplc="8EDC0C9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E043E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A00D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F2F25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56EB3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C2A7E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44E6C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D2D8A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505A5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300CD"/>
    <w:multiLevelType w:val="hybridMultilevel"/>
    <w:tmpl w:val="D2FA44AC"/>
    <w:lvl w:ilvl="0" w:tplc="E2CC70EC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D061E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6475B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A96E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A4989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6091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F47E8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0E8D0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6C098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B3BB8"/>
    <w:multiLevelType w:val="hybridMultilevel"/>
    <w:tmpl w:val="63447D56"/>
    <w:lvl w:ilvl="0" w:tplc="CCB4B0FA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BC3B2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DCA76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8A28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C4F7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66818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60EF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18820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AEA5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1002EA"/>
    <w:multiLevelType w:val="hybridMultilevel"/>
    <w:tmpl w:val="0DEC90BC"/>
    <w:lvl w:ilvl="0" w:tplc="145A303E">
      <w:start w:val="1"/>
      <w:numFmt w:val="bullet"/>
      <w:lvlText w:val=""/>
      <w:lvlJc w:val="left"/>
      <w:pPr>
        <w:ind w:left="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B2BCCA">
      <w:start w:val="1"/>
      <w:numFmt w:val="bullet"/>
      <w:lvlText w:val="o"/>
      <w:lvlJc w:val="left"/>
      <w:pPr>
        <w:ind w:left="13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9EF8A6">
      <w:start w:val="1"/>
      <w:numFmt w:val="bullet"/>
      <w:lvlText w:val="▪"/>
      <w:lvlJc w:val="left"/>
      <w:pPr>
        <w:ind w:left="20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82572">
      <w:start w:val="1"/>
      <w:numFmt w:val="bullet"/>
      <w:lvlText w:val="•"/>
      <w:lvlJc w:val="left"/>
      <w:pPr>
        <w:ind w:left="27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B6AE7A">
      <w:start w:val="1"/>
      <w:numFmt w:val="bullet"/>
      <w:lvlText w:val="o"/>
      <w:lvlJc w:val="left"/>
      <w:pPr>
        <w:ind w:left="34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8C1A20">
      <w:start w:val="1"/>
      <w:numFmt w:val="bullet"/>
      <w:lvlText w:val="▪"/>
      <w:lvlJc w:val="left"/>
      <w:pPr>
        <w:ind w:left="4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B43BCE">
      <w:start w:val="1"/>
      <w:numFmt w:val="bullet"/>
      <w:lvlText w:val="•"/>
      <w:lvlJc w:val="left"/>
      <w:pPr>
        <w:ind w:left="4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E21B8C">
      <w:start w:val="1"/>
      <w:numFmt w:val="bullet"/>
      <w:lvlText w:val="o"/>
      <w:lvlJc w:val="left"/>
      <w:pPr>
        <w:ind w:left="5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E5B80">
      <w:start w:val="1"/>
      <w:numFmt w:val="bullet"/>
      <w:lvlText w:val="▪"/>
      <w:lvlJc w:val="left"/>
      <w:pPr>
        <w:ind w:left="6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D623D0"/>
    <w:multiLevelType w:val="hybridMultilevel"/>
    <w:tmpl w:val="38D231C8"/>
    <w:lvl w:ilvl="0" w:tplc="4998C9F4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E10E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F8A78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B8093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3A609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2A9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BEF55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42B63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6A309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8D2266"/>
    <w:multiLevelType w:val="hybridMultilevel"/>
    <w:tmpl w:val="CEE6C514"/>
    <w:lvl w:ilvl="0" w:tplc="195ADBD6">
      <w:start w:val="1"/>
      <w:numFmt w:val="bullet"/>
      <w:lvlText w:val="-"/>
      <w:lvlJc w:val="left"/>
      <w:pPr>
        <w:ind w:left="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DEC2A2">
      <w:start w:val="1"/>
      <w:numFmt w:val="bullet"/>
      <w:lvlText w:val="o"/>
      <w:lvlJc w:val="left"/>
      <w:pPr>
        <w:ind w:left="1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10C738">
      <w:start w:val="1"/>
      <w:numFmt w:val="bullet"/>
      <w:lvlText w:val="▪"/>
      <w:lvlJc w:val="left"/>
      <w:pPr>
        <w:ind w:left="1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C404B8">
      <w:start w:val="1"/>
      <w:numFmt w:val="bullet"/>
      <w:lvlText w:val="•"/>
      <w:lvlJc w:val="left"/>
      <w:pPr>
        <w:ind w:left="2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E56B8">
      <w:start w:val="1"/>
      <w:numFmt w:val="bullet"/>
      <w:lvlText w:val="o"/>
      <w:lvlJc w:val="left"/>
      <w:pPr>
        <w:ind w:left="3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8C3426">
      <w:start w:val="1"/>
      <w:numFmt w:val="bullet"/>
      <w:lvlText w:val="▪"/>
      <w:lvlJc w:val="left"/>
      <w:pPr>
        <w:ind w:left="4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CC5756">
      <w:start w:val="1"/>
      <w:numFmt w:val="bullet"/>
      <w:lvlText w:val="•"/>
      <w:lvlJc w:val="left"/>
      <w:pPr>
        <w:ind w:left="4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5AE9A4">
      <w:start w:val="1"/>
      <w:numFmt w:val="bullet"/>
      <w:lvlText w:val="o"/>
      <w:lvlJc w:val="left"/>
      <w:pPr>
        <w:ind w:left="55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C0D26E">
      <w:start w:val="1"/>
      <w:numFmt w:val="bullet"/>
      <w:lvlText w:val="▪"/>
      <w:lvlJc w:val="left"/>
      <w:pPr>
        <w:ind w:left="62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B332EA"/>
    <w:multiLevelType w:val="hybridMultilevel"/>
    <w:tmpl w:val="F912D31C"/>
    <w:lvl w:ilvl="0" w:tplc="68C22FFA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C50A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38AC0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C08B3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856D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C01A7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C5C9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281F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DE313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2C64C8"/>
    <w:multiLevelType w:val="hybridMultilevel"/>
    <w:tmpl w:val="454871B0"/>
    <w:lvl w:ilvl="0" w:tplc="DAD471FA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9AE94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E00F8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46630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929EB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8AE7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52B85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20547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7695F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1A60DD"/>
    <w:multiLevelType w:val="hybridMultilevel"/>
    <w:tmpl w:val="71E60C04"/>
    <w:lvl w:ilvl="0" w:tplc="4C5A7D94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1ED62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E2693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E6379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9CF62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0B76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A8D98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B8DE6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C809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747234"/>
    <w:multiLevelType w:val="hybridMultilevel"/>
    <w:tmpl w:val="1AEC1F22"/>
    <w:lvl w:ilvl="0" w:tplc="DBCA8A6C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6A5F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A4EB2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F41D9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58489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F081F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78E5F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DAE61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445F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7F35DA"/>
    <w:multiLevelType w:val="hybridMultilevel"/>
    <w:tmpl w:val="42D8E8B2"/>
    <w:lvl w:ilvl="0" w:tplc="994A4EE2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803D9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AE9FC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A2255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9225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8E6C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9A15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F7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A29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990E43"/>
    <w:multiLevelType w:val="hybridMultilevel"/>
    <w:tmpl w:val="898085E0"/>
    <w:lvl w:ilvl="0" w:tplc="5F9C7C1E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4E4A2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7AD8A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EF20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A5D1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B4029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00275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126FE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467D3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652CBA"/>
    <w:multiLevelType w:val="hybridMultilevel"/>
    <w:tmpl w:val="0EA899AA"/>
    <w:lvl w:ilvl="0" w:tplc="95566AE6">
      <w:start w:val="1"/>
      <w:numFmt w:val="bullet"/>
      <w:lvlText w:val=""/>
      <w:lvlJc w:val="left"/>
      <w:pPr>
        <w:ind w:left="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A6A312">
      <w:start w:val="1"/>
      <w:numFmt w:val="bullet"/>
      <w:lvlText w:val="o"/>
      <w:lvlJc w:val="left"/>
      <w:pPr>
        <w:ind w:left="1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3A0D40">
      <w:start w:val="1"/>
      <w:numFmt w:val="bullet"/>
      <w:lvlText w:val="▪"/>
      <w:lvlJc w:val="left"/>
      <w:pPr>
        <w:ind w:left="2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BCBA00">
      <w:start w:val="1"/>
      <w:numFmt w:val="bullet"/>
      <w:lvlText w:val="•"/>
      <w:lvlJc w:val="left"/>
      <w:pPr>
        <w:ind w:left="2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744E98">
      <w:start w:val="1"/>
      <w:numFmt w:val="bullet"/>
      <w:lvlText w:val="o"/>
      <w:lvlJc w:val="left"/>
      <w:pPr>
        <w:ind w:left="3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C9AF8">
      <w:start w:val="1"/>
      <w:numFmt w:val="bullet"/>
      <w:lvlText w:val="▪"/>
      <w:lvlJc w:val="left"/>
      <w:pPr>
        <w:ind w:left="4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8A7CF8">
      <w:start w:val="1"/>
      <w:numFmt w:val="bullet"/>
      <w:lvlText w:val="•"/>
      <w:lvlJc w:val="left"/>
      <w:pPr>
        <w:ind w:left="4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9E0C3E">
      <w:start w:val="1"/>
      <w:numFmt w:val="bullet"/>
      <w:lvlText w:val="o"/>
      <w:lvlJc w:val="left"/>
      <w:pPr>
        <w:ind w:left="5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2051F2">
      <w:start w:val="1"/>
      <w:numFmt w:val="bullet"/>
      <w:lvlText w:val="▪"/>
      <w:lvlJc w:val="left"/>
      <w:pPr>
        <w:ind w:left="6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2B2B74"/>
    <w:multiLevelType w:val="hybridMultilevel"/>
    <w:tmpl w:val="787CB1DE"/>
    <w:lvl w:ilvl="0" w:tplc="351A84C0">
      <w:start w:val="1"/>
      <w:numFmt w:val="bullet"/>
      <w:lvlText w:val="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787AE4">
      <w:start w:val="1"/>
      <w:numFmt w:val="bullet"/>
      <w:lvlText w:val="o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1ABF08">
      <w:start w:val="1"/>
      <w:numFmt w:val="bullet"/>
      <w:lvlText w:val="▪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B0B54E">
      <w:start w:val="1"/>
      <w:numFmt w:val="bullet"/>
      <w:lvlText w:val="•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AA514">
      <w:start w:val="1"/>
      <w:numFmt w:val="bullet"/>
      <w:lvlText w:val="o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266F4">
      <w:start w:val="1"/>
      <w:numFmt w:val="bullet"/>
      <w:lvlText w:val="▪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54FAAE">
      <w:start w:val="1"/>
      <w:numFmt w:val="bullet"/>
      <w:lvlText w:val="•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ADC8">
      <w:start w:val="1"/>
      <w:numFmt w:val="bullet"/>
      <w:lvlText w:val="o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40574">
      <w:start w:val="1"/>
      <w:numFmt w:val="bullet"/>
      <w:lvlText w:val="▪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F615CD"/>
    <w:multiLevelType w:val="hybridMultilevel"/>
    <w:tmpl w:val="0A7E0912"/>
    <w:lvl w:ilvl="0" w:tplc="34F4F074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02AF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B2ABC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4CA6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82885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006C1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F0406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67EA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A618B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653159"/>
    <w:multiLevelType w:val="hybridMultilevel"/>
    <w:tmpl w:val="B202718C"/>
    <w:lvl w:ilvl="0" w:tplc="7A186644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109A3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90A88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0AEFD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55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38EA0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1C6C2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EEE1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76225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6E0107"/>
    <w:multiLevelType w:val="hybridMultilevel"/>
    <w:tmpl w:val="261C53EA"/>
    <w:lvl w:ilvl="0" w:tplc="AC5A782A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4438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224E3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C406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AEE6D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D6DEB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90AF9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C0F9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748CA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FB21E6"/>
    <w:multiLevelType w:val="hybridMultilevel"/>
    <w:tmpl w:val="7A069B0E"/>
    <w:lvl w:ilvl="0" w:tplc="08842C62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CC5D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3CA91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E218F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4C91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6A04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2FFD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884E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4C67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1B66D2"/>
    <w:multiLevelType w:val="hybridMultilevel"/>
    <w:tmpl w:val="A748184E"/>
    <w:lvl w:ilvl="0" w:tplc="C62E4DF2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E0D5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564BC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58266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BC5A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140C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8E972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A6A80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84FDC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B81178"/>
    <w:multiLevelType w:val="hybridMultilevel"/>
    <w:tmpl w:val="C0225782"/>
    <w:lvl w:ilvl="0" w:tplc="AC68B4C2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69AC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3A2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486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D6D1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6ACA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449DF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A67C9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E8318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E31BF8"/>
    <w:multiLevelType w:val="hybridMultilevel"/>
    <w:tmpl w:val="43465EE6"/>
    <w:lvl w:ilvl="0" w:tplc="03C4DCCC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C05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202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6785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64C95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68640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6AB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1AFE3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C46D1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943DBF"/>
    <w:multiLevelType w:val="hybridMultilevel"/>
    <w:tmpl w:val="08BC61CE"/>
    <w:lvl w:ilvl="0" w:tplc="B742CEBC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B0492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662A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89F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2C060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A47D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31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CE96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82E8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412A84"/>
    <w:multiLevelType w:val="hybridMultilevel"/>
    <w:tmpl w:val="6C2C3C5E"/>
    <w:lvl w:ilvl="0" w:tplc="6172EEF4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C839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82A5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D0B7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0A3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EB25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0902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E02E6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496A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AE01D5"/>
    <w:multiLevelType w:val="hybridMultilevel"/>
    <w:tmpl w:val="CF1A9F24"/>
    <w:lvl w:ilvl="0" w:tplc="C7A4681C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B0483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188A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BA947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D8DBF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0C612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18977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D87DF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AE6F5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E862A9"/>
    <w:multiLevelType w:val="hybridMultilevel"/>
    <w:tmpl w:val="95CC1D74"/>
    <w:lvl w:ilvl="0" w:tplc="556EC962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4E3B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6E69D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F2956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26C07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FAA2C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94338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C8A60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E0579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B5318E"/>
    <w:multiLevelType w:val="hybridMultilevel"/>
    <w:tmpl w:val="C68ECC4A"/>
    <w:lvl w:ilvl="0" w:tplc="CB4CD300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26614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6EC0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06AB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88038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6C417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0D47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C225D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CE646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5A6B07"/>
    <w:multiLevelType w:val="hybridMultilevel"/>
    <w:tmpl w:val="8DA0A794"/>
    <w:lvl w:ilvl="0" w:tplc="763C67BC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003B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DACB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84C7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EA5C3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C09F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DC433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E84E5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A98B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4165EF"/>
    <w:multiLevelType w:val="hybridMultilevel"/>
    <w:tmpl w:val="981840F4"/>
    <w:lvl w:ilvl="0" w:tplc="3B58F58C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1E149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76006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E0D7D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3CCD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CA250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AF27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9EC60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A89A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4D6741"/>
    <w:multiLevelType w:val="hybridMultilevel"/>
    <w:tmpl w:val="CF8E0CB8"/>
    <w:lvl w:ilvl="0" w:tplc="6F0A367A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289D1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612E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A0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EEC0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E009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F4A78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C0A6F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6471E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3AB06A4"/>
    <w:multiLevelType w:val="hybridMultilevel"/>
    <w:tmpl w:val="C548ED50"/>
    <w:lvl w:ilvl="0" w:tplc="C7B0287C">
      <w:start w:val="1"/>
      <w:numFmt w:val="bullet"/>
      <w:lvlText w:val="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502CF4">
      <w:start w:val="1"/>
      <w:numFmt w:val="bullet"/>
      <w:lvlText w:val="o"/>
      <w:lvlJc w:val="left"/>
      <w:pPr>
        <w:ind w:left="1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24026">
      <w:start w:val="1"/>
      <w:numFmt w:val="bullet"/>
      <w:lvlText w:val="▪"/>
      <w:lvlJc w:val="left"/>
      <w:pPr>
        <w:ind w:left="2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BC37B4">
      <w:start w:val="1"/>
      <w:numFmt w:val="bullet"/>
      <w:lvlText w:val="•"/>
      <w:lvlJc w:val="left"/>
      <w:pPr>
        <w:ind w:left="2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C00CA">
      <w:start w:val="1"/>
      <w:numFmt w:val="bullet"/>
      <w:lvlText w:val="o"/>
      <w:lvlJc w:val="left"/>
      <w:pPr>
        <w:ind w:left="3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0EECEA">
      <w:start w:val="1"/>
      <w:numFmt w:val="bullet"/>
      <w:lvlText w:val="▪"/>
      <w:lvlJc w:val="left"/>
      <w:pPr>
        <w:ind w:left="4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A448B6">
      <w:start w:val="1"/>
      <w:numFmt w:val="bullet"/>
      <w:lvlText w:val="•"/>
      <w:lvlJc w:val="left"/>
      <w:pPr>
        <w:ind w:left="4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4874A">
      <w:start w:val="1"/>
      <w:numFmt w:val="bullet"/>
      <w:lvlText w:val="o"/>
      <w:lvlJc w:val="left"/>
      <w:pPr>
        <w:ind w:left="5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A2316">
      <w:start w:val="1"/>
      <w:numFmt w:val="bullet"/>
      <w:lvlText w:val="▪"/>
      <w:lvlJc w:val="left"/>
      <w:pPr>
        <w:ind w:left="6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674637"/>
    <w:multiLevelType w:val="hybridMultilevel"/>
    <w:tmpl w:val="E8A6ACB8"/>
    <w:lvl w:ilvl="0" w:tplc="9FE228EA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EB0F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2DFD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CD97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D8FC9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00EF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6B99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F8DE7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21B5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E4028E"/>
    <w:multiLevelType w:val="hybridMultilevel"/>
    <w:tmpl w:val="81FC3764"/>
    <w:lvl w:ilvl="0" w:tplc="7816423C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FEA4A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E084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5A547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C16C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A4DB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C5E5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40679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25D4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F9506F"/>
    <w:multiLevelType w:val="hybridMultilevel"/>
    <w:tmpl w:val="DE564CCC"/>
    <w:lvl w:ilvl="0" w:tplc="91E0C80C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148BF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2A8AF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3C695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46F5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82DB8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0DE5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A1D6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2C746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2B2A97"/>
    <w:multiLevelType w:val="hybridMultilevel"/>
    <w:tmpl w:val="26A86D8A"/>
    <w:lvl w:ilvl="0" w:tplc="E84C2956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98227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C089A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46ED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48527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45F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E011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A19C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A2A4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181817"/>
    <w:multiLevelType w:val="hybridMultilevel"/>
    <w:tmpl w:val="B614A91E"/>
    <w:lvl w:ilvl="0" w:tplc="8CD2D782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EE06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2CB72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CAEFF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34642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0003D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07D7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F8D39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DC69E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2F1CED"/>
    <w:multiLevelType w:val="hybridMultilevel"/>
    <w:tmpl w:val="DA5EE0F0"/>
    <w:lvl w:ilvl="0" w:tplc="D3E81496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21050">
      <w:start w:val="1"/>
      <w:numFmt w:val="bullet"/>
      <w:lvlText w:val="o"/>
      <w:lvlJc w:val="left"/>
      <w:pPr>
        <w:ind w:left="1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7E59EC">
      <w:start w:val="1"/>
      <w:numFmt w:val="bullet"/>
      <w:lvlText w:val="▪"/>
      <w:lvlJc w:val="left"/>
      <w:pPr>
        <w:ind w:left="19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46584">
      <w:start w:val="1"/>
      <w:numFmt w:val="bullet"/>
      <w:lvlText w:val="•"/>
      <w:lvlJc w:val="left"/>
      <w:pPr>
        <w:ind w:left="2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C0791E">
      <w:start w:val="1"/>
      <w:numFmt w:val="bullet"/>
      <w:lvlText w:val="o"/>
      <w:lvlJc w:val="left"/>
      <w:pPr>
        <w:ind w:left="3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2E18E">
      <w:start w:val="1"/>
      <w:numFmt w:val="bullet"/>
      <w:lvlText w:val="▪"/>
      <w:lvlJc w:val="left"/>
      <w:pPr>
        <w:ind w:left="4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703626">
      <w:start w:val="1"/>
      <w:numFmt w:val="bullet"/>
      <w:lvlText w:val="•"/>
      <w:lvlJc w:val="left"/>
      <w:pPr>
        <w:ind w:left="4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EA7102">
      <w:start w:val="1"/>
      <w:numFmt w:val="bullet"/>
      <w:lvlText w:val="o"/>
      <w:lvlJc w:val="left"/>
      <w:pPr>
        <w:ind w:left="5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002E38">
      <w:start w:val="1"/>
      <w:numFmt w:val="bullet"/>
      <w:lvlText w:val="▪"/>
      <w:lvlJc w:val="left"/>
      <w:pPr>
        <w:ind w:left="6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437E8B"/>
    <w:multiLevelType w:val="hybridMultilevel"/>
    <w:tmpl w:val="F10E4340"/>
    <w:lvl w:ilvl="0" w:tplc="4CD60066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FA199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4C8C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0BEF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4C0B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AEAA0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2FF0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CEAF4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8F47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B347CC4"/>
    <w:multiLevelType w:val="hybridMultilevel"/>
    <w:tmpl w:val="67AEECE8"/>
    <w:lvl w:ilvl="0" w:tplc="278225D2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AC8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6A907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F24DE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D2A07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CA81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2A1B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E94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A01D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BF5251"/>
    <w:multiLevelType w:val="hybridMultilevel"/>
    <w:tmpl w:val="7F08C8E6"/>
    <w:lvl w:ilvl="0" w:tplc="9FFE6238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3E3F0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DAF9C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88BDD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54A4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AE1A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BC2EC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B0784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9E204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E04294"/>
    <w:multiLevelType w:val="hybridMultilevel"/>
    <w:tmpl w:val="EE0856D6"/>
    <w:lvl w:ilvl="0" w:tplc="CE16E1F4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2F5B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C45B7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AE7AE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03FF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003A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5E09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2A02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12062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363695A"/>
    <w:multiLevelType w:val="hybridMultilevel"/>
    <w:tmpl w:val="E890627A"/>
    <w:lvl w:ilvl="0" w:tplc="6BC27CF8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E6C96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607A1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038D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26D7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D6B01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40DB5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4614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BC08B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9C5B8F"/>
    <w:multiLevelType w:val="hybridMultilevel"/>
    <w:tmpl w:val="789C6CD0"/>
    <w:lvl w:ilvl="0" w:tplc="02AE1D24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23ED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A02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4A676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EE4B7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940AE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25FA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0AB8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70C65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970BDE"/>
    <w:multiLevelType w:val="hybridMultilevel"/>
    <w:tmpl w:val="E3748410"/>
    <w:lvl w:ilvl="0" w:tplc="E9085506">
      <w:start w:val="2"/>
      <w:numFmt w:val="decimal"/>
      <w:lvlText w:val="%1."/>
      <w:lvlJc w:val="left"/>
      <w:pPr>
        <w:ind w:left="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4AD636">
      <w:start w:val="1"/>
      <w:numFmt w:val="lowerLetter"/>
      <w:lvlText w:val="%2"/>
      <w:lvlJc w:val="left"/>
      <w:pPr>
        <w:ind w:left="1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2A040">
      <w:start w:val="1"/>
      <w:numFmt w:val="lowerRoman"/>
      <w:lvlText w:val="%3"/>
      <w:lvlJc w:val="left"/>
      <w:pPr>
        <w:ind w:left="19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C7974">
      <w:start w:val="1"/>
      <w:numFmt w:val="decimal"/>
      <w:lvlText w:val="%4"/>
      <w:lvlJc w:val="left"/>
      <w:pPr>
        <w:ind w:left="27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A6351E">
      <w:start w:val="1"/>
      <w:numFmt w:val="lowerLetter"/>
      <w:lvlText w:val="%5"/>
      <w:lvlJc w:val="left"/>
      <w:pPr>
        <w:ind w:left="3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A445B0">
      <w:start w:val="1"/>
      <w:numFmt w:val="lowerRoman"/>
      <w:lvlText w:val="%6"/>
      <w:lvlJc w:val="left"/>
      <w:pPr>
        <w:ind w:left="41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A6D804">
      <w:start w:val="1"/>
      <w:numFmt w:val="decimal"/>
      <w:lvlText w:val="%7"/>
      <w:lvlJc w:val="left"/>
      <w:pPr>
        <w:ind w:left="48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6E0618">
      <w:start w:val="1"/>
      <w:numFmt w:val="lowerLetter"/>
      <w:lvlText w:val="%8"/>
      <w:lvlJc w:val="left"/>
      <w:pPr>
        <w:ind w:left="55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AE5402">
      <w:start w:val="1"/>
      <w:numFmt w:val="lowerRoman"/>
      <w:lvlText w:val="%9"/>
      <w:lvlJc w:val="left"/>
      <w:pPr>
        <w:ind w:left="63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50312"/>
    <w:multiLevelType w:val="hybridMultilevel"/>
    <w:tmpl w:val="077A1994"/>
    <w:lvl w:ilvl="0" w:tplc="855A389E">
      <w:start w:val="1"/>
      <w:numFmt w:val="bullet"/>
      <w:lvlText w:val="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7E1910">
      <w:start w:val="1"/>
      <w:numFmt w:val="bullet"/>
      <w:lvlText w:val="o"/>
      <w:lvlJc w:val="left"/>
      <w:pPr>
        <w:ind w:left="1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F0D726">
      <w:start w:val="1"/>
      <w:numFmt w:val="bullet"/>
      <w:lvlText w:val="▪"/>
      <w:lvlJc w:val="left"/>
      <w:pPr>
        <w:ind w:left="1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34092E">
      <w:start w:val="1"/>
      <w:numFmt w:val="bullet"/>
      <w:lvlText w:val="•"/>
      <w:lvlJc w:val="left"/>
      <w:pPr>
        <w:ind w:left="2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AB26920">
      <w:start w:val="1"/>
      <w:numFmt w:val="bullet"/>
      <w:lvlText w:val="o"/>
      <w:lvlJc w:val="left"/>
      <w:pPr>
        <w:ind w:left="3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C8A7A1E">
      <w:start w:val="1"/>
      <w:numFmt w:val="bullet"/>
      <w:lvlText w:val="▪"/>
      <w:lvlJc w:val="left"/>
      <w:pPr>
        <w:ind w:left="4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7E63524">
      <w:start w:val="1"/>
      <w:numFmt w:val="bullet"/>
      <w:lvlText w:val="•"/>
      <w:lvlJc w:val="left"/>
      <w:pPr>
        <w:ind w:left="4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BC8A26">
      <w:start w:val="1"/>
      <w:numFmt w:val="bullet"/>
      <w:lvlText w:val="o"/>
      <w:lvlJc w:val="left"/>
      <w:pPr>
        <w:ind w:left="5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014FA">
      <w:start w:val="1"/>
      <w:numFmt w:val="bullet"/>
      <w:lvlText w:val="▪"/>
      <w:lvlJc w:val="left"/>
      <w:pPr>
        <w:ind w:left="6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11"/>
  </w:num>
  <w:num w:numId="3">
    <w:abstractNumId w:val="43"/>
  </w:num>
  <w:num w:numId="4">
    <w:abstractNumId w:val="32"/>
  </w:num>
  <w:num w:numId="5">
    <w:abstractNumId w:val="15"/>
  </w:num>
  <w:num w:numId="6">
    <w:abstractNumId w:val="6"/>
  </w:num>
  <w:num w:numId="7">
    <w:abstractNumId w:val="40"/>
  </w:num>
  <w:num w:numId="8">
    <w:abstractNumId w:val="4"/>
  </w:num>
  <w:num w:numId="9">
    <w:abstractNumId w:val="30"/>
  </w:num>
  <w:num w:numId="10">
    <w:abstractNumId w:val="19"/>
  </w:num>
  <w:num w:numId="11">
    <w:abstractNumId w:val="10"/>
  </w:num>
  <w:num w:numId="12">
    <w:abstractNumId w:val="8"/>
  </w:num>
  <w:num w:numId="13">
    <w:abstractNumId w:val="14"/>
  </w:num>
  <w:num w:numId="14">
    <w:abstractNumId w:val="38"/>
  </w:num>
  <w:num w:numId="15">
    <w:abstractNumId w:val="26"/>
  </w:num>
  <w:num w:numId="16">
    <w:abstractNumId w:val="29"/>
  </w:num>
  <w:num w:numId="17">
    <w:abstractNumId w:val="41"/>
  </w:num>
  <w:num w:numId="18">
    <w:abstractNumId w:val="36"/>
  </w:num>
  <w:num w:numId="19">
    <w:abstractNumId w:val="9"/>
  </w:num>
  <w:num w:numId="20">
    <w:abstractNumId w:val="31"/>
  </w:num>
  <w:num w:numId="21">
    <w:abstractNumId w:val="5"/>
  </w:num>
  <w:num w:numId="22">
    <w:abstractNumId w:val="12"/>
  </w:num>
  <w:num w:numId="23">
    <w:abstractNumId w:val="37"/>
  </w:num>
  <w:num w:numId="24">
    <w:abstractNumId w:val="21"/>
  </w:num>
  <w:num w:numId="25">
    <w:abstractNumId w:val="7"/>
  </w:num>
  <w:num w:numId="26">
    <w:abstractNumId w:val="45"/>
  </w:num>
  <w:num w:numId="27">
    <w:abstractNumId w:val="17"/>
  </w:num>
  <w:num w:numId="28">
    <w:abstractNumId w:val="0"/>
  </w:num>
  <w:num w:numId="29">
    <w:abstractNumId w:val="34"/>
  </w:num>
  <w:num w:numId="30">
    <w:abstractNumId w:val="25"/>
  </w:num>
  <w:num w:numId="31">
    <w:abstractNumId w:val="28"/>
  </w:num>
  <w:num w:numId="32">
    <w:abstractNumId w:val="13"/>
  </w:num>
  <w:num w:numId="33">
    <w:abstractNumId w:val="33"/>
  </w:num>
  <w:num w:numId="34">
    <w:abstractNumId w:val="24"/>
  </w:num>
  <w:num w:numId="35">
    <w:abstractNumId w:val="22"/>
  </w:num>
  <w:num w:numId="36">
    <w:abstractNumId w:val="20"/>
  </w:num>
  <w:num w:numId="37">
    <w:abstractNumId w:val="18"/>
  </w:num>
  <w:num w:numId="38">
    <w:abstractNumId w:val="27"/>
  </w:num>
  <w:num w:numId="39">
    <w:abstractNumId w:val="42"/>
  </w:num>
  <w:num w:numId="40">
    <w:abstractNumId w:val="16"/>
  </w:num>
  <w:num w:numId="41">
    <w:abstractNumId w:val="23"/>
  </w:num>
  <w:num w:numId="42">
    <w:abstractNumId w:val="2"/>
  </w:num>
  <w:num w:numId="43">
    <w:abstractNumId w:val="35"/>
  </w:num>
  <w:num w:numId="44">
    <w:abstractNumId w:val="1"/>
  </w:num>
  <w:num w:numId="45">
    <w:abstractNumId w:val="46"/>
  </w:num>
  <w:num w:numId="46">
    <w:abstractNumId w:val="3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1B"/>
    <w:rsid w:val="00C304D9"/>
    <w:rsid w:val="00E0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0F8E"/>
  <w15:docId w15:val="{F5DF429B-15A1-42ED-9BDE-70C838BA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48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Calibri" w:eastAsia="Calibri" w:hAnsi="Calibri" w:cs="Calibri"/>
      <w:b/>
      <w:color w:val="000000"/>
      <w:sz w:val="28"/>
    </w:rPr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2255</Words>
  <Characters>14212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Treumann-Greiff, Claudia</dc:creator>
  <cp:keywords/>
  <cp:lastModifiedBy>Treumann-Greiff, Claudia</cp:lastModifiedBy>
  <cp:revision>2</cp:revision>
  <dcterms:created xsi:type="dcterms:W3CDTF">2018-11-23T11:57:00Z</dcterms:created>
  <dcterms:modified xsi:type="dcterms:W3CDTF">2018-11-23T11:57:00Z</dcterms:modified>
</cp:coreProperties>
</file>